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sz w:val="28"/>
          <w:szCs w:val="28"/>
        </w:rPr>
      </w:pPr>
      <w:bookmarkStart w:id="2" w:name="_GoBack"/>
      <w:r>
        <w:rPr>
          <w:rFonts w:hint="eastAsia"/>
          <w:sz w:val="28"/>
          <w:szCs w:val="28"/>
        </w:rPr>
        <w:t>附件</w:t>
      </w:r>
      <w:bookmarkEnd w:id="2"/>
      <w:r>
        <w:rPr>
          <w:rFonts w:hint="eastAsia"/>
          <w:sz w:val="28"/>
          <w:szCs w:val="28"/>
        </w:rPr>
        <w:t>：</w:t>
      </w:r>
    </w:p>
    <w:p>
      <w:pPr>
        <w:rPr>
          <w:rFonts w:eastAsia="宋体"/>
        </w:rPr>
      </w:pPr>
      <w:r>
        <w:rPr>
          <w:rFonts w:hint="eastAsia" w:ascii="宋体" w:hAnsi="宋体" w:eastAsia="宋体" w:cs="宋体"/>
          <w:kern w:val="0"/>
          <w:sz w:val="24"/>
          <w:szCs w:val="24"/>
          <w:lang w:bidi="ar"/>
        </w:rPr>
        <w:t>附件1</w:t>
      </w:r>
    </w:p>
    <w:p>
      <w:pPr>
        <w:jc w:val="center"/>
      </w:pPr>
      <w:r>
        <w:rPr>
          <w:rFonts w:hint="eastAsia" w:ascii="宋体" w:hAnsi="宋体" w:eastAsia="宋体" w:cs="宋体"/>
          <w:b/>
          <w:bCs/>
          <w:kern w:val="0"/>
          <w:sz w:val="32"/>
          <w:szCs w:val="32"/>
          <w:lang w:bidi="ar"/>
        </w:rPr>
        <w:t>西昌学院询价采购供应商报名表</w:t>
      </w:r>
    </w:p>
    <w:tbl>
      <w:tblPr>
        <w:tblStyle w:val="3"/>
        <w:tblW w:w="9636" w:type="dxa"/>
        <w:tblInd w:w="98" w:type="dxa"/>
        <w:tblLayout w:type="autofit"/>
        <w:tblCellMar>
          <w:top w:w="0" w:type="dxa"/>
          <w:left w:w="108" w:type="dxa"/>
          <w:bottom w:w="0" w:type="dxa"/>
          <w:right w:w="108" w:type="dxa"/>
        </w:tblCellMar>
      </w:tblPr>
      <w:tblGrid>
        <w:gridCol w:w="1927"/>
        <w:gridCol w:w="1289"/>
        <w:gridCol w:w="2153"/>
        <w:gridCol w:w="4267"/>
      </w:tblGrid>
      <w:tr>
        <w:tblPrEx>
          <w:tblCellMar>
            <w:top w:w="0" w:type="dxa"/>
            <w:left w:w="108" w:type="dxa"/>
            <w:bottom w:w="0" w:type="dxa"/>
            <w:right w:w="108" w:type="dxa"/>
          </w:tblCellMar>
        </w:tblPrEx>
        <w:trPr>
          <w:trHeight w:val="60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sz w:val="24"/>
                <w:szCs w:val="24"/>
              </w:rPr>
            </w:pPr>
            <w:r>
              <w:rPr>
                <w:rFonts w:hint="eastAsia" w:ascii="宋体" w:hAnsi="宋体" w:eastAsia="宋体" w:cs="宋体"/>
                <w:kern w:val="0"/>
                <w:sz w:val="24"/>
                <w:szCs w:val="24"/>
                <w:lang w:bidi="ar"/>
              </w:rPr>
              <w:t>自主采购的部门</w:t>
            </w:r>
          </w:p>
        </w:tc>
        <w:tc>
          <w:tcPr>
            <w:tcW w:w="7688"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西昌学院图书馆</w:t>
            </w:r>
          </w:p>
        </w:tc>
      </w:tr>
      <w:tr>
        <w:tblPrEx>
          <w:tblCellMar>
            <w:top w:w="0" w:type="dxa"/>
            <w:left w:w="108" w:type="dxa"/>
            <w:bottom w:w="0" w:type="dxa"/>
            <w:right w:w="108" w:type="dxa"/>
          </w:tblCellMar>
        </w:tblPrEx>
        <w:trPr>
          <w:trHeight w:val="600" w:hRule="atLeast"/>
        </w:trPr>
        <w:tc>
          <w:tcPr>
            <w:tcW w:w="0" w:type="auto"/>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sz w:val="24"/>
                <w:szCs w:val="24"/>
              </w:rPr>
            </w:pPr>
            <w:r>
              <w:rPr>
                <w:rFonts w:hint="eastAsia" w:ascii="宋体" w:hAnsi="宋体" w:eastAsia="宋体" w:cs="宋体"/>
                <w:kern w:val="0"/>
                <w:sz w:val="24"/>
                <w:szCs w:val="24"/>
                <w:lang w:bidi="ar"/>
              </w:rPr>
              <w:t>采购项目名称</w:t>
            </w:r>
          </w:p>
        </w:tc>
        <w:tc>
          <w:tcPr>
            <w:tcW w:w="7688"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kern w:val="0"/>
                <w:sz w:val="24"/>
                <w:szCs w:val="24"/>
                <w:lang w:bidi="ar"/>
              </w:rPr>
            </w:pPr>
            <w:r>
              <w:rPr>
                <w:rFonts w:hAnsi="宋体" w:cs="宋体"/>
                <w:sz w:val="28"/>
                <w:szCs w:val="28"/>
                <w:u w:val="single"/>
              </w:rPr>
              <w:t>2025年地方文献、彝族文献采购</w:t>
            </w:r>
          </w:p>
        </w:tc>
      </w:tr>
      <w:tr>
        <w:tblPrEx>
          <w:tblCellMar>
            <w:top w:w="0" w:type="dxa"/>
            <w:left w:w="108" w:type="dxa"/>
            <w:bottom w:w="0" w:type="dxa"/>
            <w:right w:w="108" w:type="dxa"/>
          </w:tblCellMar>
        </w:tblPrEx>
        <w:trPr>
          <w:trHeight w:val="600" w:hRule="atLeast"/>
        </w:trPr>
        <w:tc>
          <w:tcPr>
            <w:tcW w:w="0" w:type="auto"/>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报名供应商</w:t>
            </w:r>
          </w:p>
        </w:tc>
      </w:tr>
      <w:tr>
        <w:tblPrEx>
          <w:tblCellMar>
            <w:top w:w="0" w:type="dxa"/>
            <w:left w:w="108" w:type="dxa"/>
            <w:bottom w:w="0" w:type="dxa"/>
            <w:right w:w="108"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sz w:val="24"/>
                <w:szCs w:val="24"/>
              </w:rPr>
            </w:pPr>
            <w:r>
              <w:rPr>
                <w:rFonts w:hint="eastAsia" w:ascii="宋体" w:hAnsi="宋体" w:eastAsia="宋体" w:cs="宋体"/>
                <w:kern w:val="0"/>
                <w:sz w:val="24"/>
                <w:szCs w:val="24"/>
                <w:lang w:bidi="ar"/>
              </w:rPr>
              <w:t>供应商名称</w:t>
            </w:r>
          </w:p>
        </w:tc>
        <w:tc>
          <w:tcPr>
            <w:tcW w:w="0" w:type="auto"/>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sz w:val="24"/>
                <w:szCs w:val="24"/>
              </w:rPr>
            </w:pPr>
            <w:r>
              <w:rPr>
                <w:rFonts w:hint="eastAsia" w:ascii="宋体" w:hAnsi="宋体" w:eastAsia="宋体" w:cs="宋体"/>
                <w:kern w:val="0"/>
                <w:sz w:val="24"/>
                <w:szCs w:val="24"/>
                <w:lang w:bidi="ar"/>
              </w:rPr>
              <w:t>授权代表</w:t>
            </w:r>
          </w:p>
        </w:tc>
        <w:tc>
          <w:tcPr>
            <w:tcW w:w="1996"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sz w:val="24"/>
                <w:szCs w:val="24"/>
              </w:rPr>
            </w:pPr>
            <w:r>
              <w:rPr>
                <w:rFonts w:hint="eastAsia" w:ascii="宋体" w:hAnsi="宋体" w:eastAsia="宋体" w:cs="宋体"/>
                <w:kern w:val="0"/>
                <w:sz w:val="24"/>
                <w:szCs w:val="24"/>
                <w:lang w:bidi="ar"/>
              </w:rPr>
              <w:t>联系电话</w:t>
            </w:r>
          </w:p>
        </w:tc>
        <w:tc>
          <w:tcPr>
            <w:tcW w:w="3956"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sz w:val="24"/>
                <w:szCs w:val="24"/>
              </w:rPr>
            </w:pPr>
            <w:r>
              <w:rPr>
                <w:rFonts w:hint="eastAsia" w:ascii="宋体" w:hAnsi="宋体" w:eastAsia="宋体" w:cs="宋体"/>
                <w:kern w:val="0"/>
                <w:sz w:val="24"/>
                <w:szCs w:val="24"/>
                <w:lang w:bidi="ar"/>
              </w:rPr>
              <w:t>报名时间</w:t>
            </w:r>
          </w:p>
        </w:tc>
      </w:tr>
      <w:tr>
        <w:tblPrEx>
          <w:tblCellMar>
            <w:top w:w="0" w:type="dxa"/>
            <w:left w:w="108" w:type="dxa"/>
            <w:bottom w:w="0" w:type="dxa"/>
            <w:right w:w="108" w:type="dxa"/>
          </w:tblCellMar>
        </w:tblPrEx>
        <w:trPr>
          <w:trHeight w:val="600" w:hRule="atLeast"/>
        </w:trPr>
        <w:tc>
          <w:tcPr>
            <w:tcW w:w="0" w:type="auto"/>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kern w:val="0"/>
                <w:sz w:val="24"/>
                <w:szCs w:val="24"/>
                <w:lang w:bidi="ar"/>
              </w:rPr>
            </w:pPr>
            <w:r>
              <w:rPr>
                <w:rFonts w:hint="eastAsia" w:ascii="宋体" w:hAnsi="宋体" w:eastAsia="宋体" w:cs="宋体"/>
                <w:kern w:val="0"/>
                <w:sz w:val="24"/>
                <w:szCs w:val="24"/>
                <w:lang w:bidi="ar"/>
              </w:rPr>
              <w:t>　</w:t>
            </w:r>
          </w:p>
          <w:p>
            <w:pPr>
              <w:widowControl/>
              <w:jc w:val="left"/>
              <w:textAlignment w:val="center"/>
              <w:rPr>
                <w:rFonts w:ascii="宋体" w:hAnsi="宋体" w:eastAsia="宋体" w:cs="宋体"/>
                <w:kern w:val="0"/>
                <w:sz w:val="24"/>
                <w:szCs w:val="24"/>
                <w:lang w:bidi="ar"/>
              </w:rPr>
            </w:pPr>
          </w:p>
          <w:p>
            <w:pPr>
              <w:widowControl/>
              <w:jc w:val="left"/>
              <w:textAlignment w:val="center"/>
              <w:rPr>
                <w:rFonts w:ascii="宋体" w:hAnsi="宋体" w:eastAsia="宋体" w:cs="宋体"/>
                <w:kern w:val="0"/>
                <w:sz w:val="24"/>
                <w:szCs w:val="24"/>
                <w:lang w:bidi="ar"/>
              </w:rPr>
            </w:pPr>
          </w:p>
          <w:p>
            <w:pPr>
              <w:widowControl/>
              <w:jc w:val="left"/>
              <w:textAlignment w:val="center"/>
              <w:rPr>
                <w:rFonts w:ascii="宋体" w:hAnsi="宋体" w:eastAsia="宋体" w:cs="宋体"/>
                <w:kern w:val="0"/>
                <w:sz w:val="24"/>
                <w:szCs w:val="24"/>
                <w:lang w:bidi="ar"/>
              </w:rPr>
            </w:pPr>
          </w:p>
          <w:p>
            <w:pPr>
              <w:widowControl/>
              <w:jc w:val="left"/>
              <w:textAlignment w:val="center"/>
              <w:rPr>
                <w:rFonts w:ascii="宋体" w:hAnsi="宋体" w:eastAsia="宋体" w:cs="宋体"/>
                <w:kern w:val="0"/>
                <w:sz w:val="24"/>
                <w:szCs w:val="24"/>
                <w:lang w:bidi="ar"/>
              </w:rPr>
            </w:pPr>
          </w:p>
          <w:p>
            <w:pPr>
              <w:widowControl/>
              <w:jc w:val="left"/>
              <w:textAlignment w:val="center"/>
              <w:rPr>
                <w:rFonts w:ascii="宋体" w:hAnsi="宋体" w:eastAsia="宋体" w:cs="宋体"/>
                <w:kern w:val="0"/>
                <w:sz w:val="24"/>
                <w:szCs w:val="24"/>
                <w:lang w:bidi="ar"/>
              </w:rPr>
            </w:pPr>
          </w:p>
          <w:p>
            <w:pPr>
              <w:widowControl/>
              <w:jc w:val="left"/>
              <w:textAlignment w:val="center"/>
              <w:rPr>
                <w:rFonts w:ascii="宋体" w:hAnsi="宋体" w:eastAsia="宋体" w:cs="宋体"/>
                <w:sz w:val="24"/>
                <w:szCs w:val="24"/>
              </w:rPr>
            </w:pPr>
          </w:p>
        </w:tc>
        <w:tc>
          <w:tcPr>
            <w:tcW w:w="0" w:type="auto"/>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sz w:val="24"/>
                <w:szCs w:val="24"/>
              </w:rPr>
            </w:pPr>
            <w:r>
              <w:rPr>
                <w:rFonts w:hint="eastAsia" w:ascii="宋体" w:hAnsi="宋体" w:eastAsia="宋体" w:cs="宋体"/>
                <w:kern w:val="0"/>
                <w:sz w:val="24"/>
                <w:szCs w:val="24"/>
                <w:lang w:bidi="ar"/>
              </w:rPr>
              <w:t>　</w:t>
            </w:r>
          </w:p>
        </w:tc>
        <w:tc>
          <w:tcPr>
            <w:tcW w:w="1996"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sz w:val="24"/>
                <w:szCs w:val="24"/>
              </w:rPr>
            </w:pPr>
            <w:r>
              <w:rPr>
                <w:rFonts w:hint="eastAsia" w:ascii="宋体" w:hAnsi="宋体" w:eastAsia="宋体" w:cs="宋体"/>
                <w:kern w:val="0"/>
                <w:sz w:val="24"/>
                <w:szCs w:val="24"/>
                <w:lang w:bidi="ar"/>
              </w:rPr>
              <w:t>　</w:t>
            </w:r>
          </w:p>
        </w:tc>
        <w:tc>
          <w:tcPr>
            <w:tcW w:w="3956"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sz w:val="24"/>
                <w:szCs w:val="24"/>
              </w:rPr>
            </w:pPr>
            <w:r>
              <w:rPr>
                <w:rFonts w:hint="eastAsia" w:ascii="宋体" w:hAnsi="宋体" w:eastAsia="宋体" w:cs="宋体"/>
                <w:kern w:val="0"/>
                <w:sz w:val="24"/>
                <w:szCs w:val="24"/>
                <w:lang w:bidi="ar"/>
              </w:rPr>
              <w:t xml:space="preserve">   年      月       日</w:t>
            </w:r>
          </w:p>
        </w:tc>
      </w:tr>
    </w:tbl>
    <w:p>
      <w:pPr>
        <w:rPr>
          <w:rFonts w:ascii="宋体" w:hAnsi="宋体" w:eastAsia="宋体" w:cs="宋体"/>
          <w:sz w:val="28"/>
          <w:szCs w:val="28"/>
        </w:rPr>
      </w:pPr>
    </w:p>
    <w:p>
      <w:pPr>
        <w:ind w:firstLine="2880" w:firstLineChars="900"/>
        <w:rPr>
          <w:rFonts w:ascii="宋体" w:hAnsi="宋体" w:eastAsia="宋体" w:cs="宋体"/>
          <w:sz w:val="28"/>
          <w:szCs w:val="28"/>
        </w:rPr>
      </w:pPr>
      <w:r>
        <w:rPr>
          <w:rFonts w:hint="eastAsia" w:ascii="宋体" w:hAnsi="宋体" w:eastAsia="宋体" w:cs="宋体"/>
          <w:sz w:val="32"/>
          <w:szCs w:val="32"/>
        </w:rPr>
        <w:t>供应商名称</w:t>
      </w:r>
      <w:r>
        <w:rPr>
          <w:rFonts w:hint="eastAsia" w:ascii="宋体" w:hAnsi="宋体" w:eastAsia="宋体" w:cs="宋体"/>
          <w:sz w:val="28"/>
          <w:szCs w:val="28"/>
        </w:rPr>
        <w:t xml:space="preserve"> （盖章）</w:t>
      </w:r>
    </w:p>
    <w:p>
      <w:pPr>
        <w:ind w:firstLine="6160" w:firstLineChars="2200"/>
        <w:rPr>
          <w:rFonts w:ascii="宋体" w:hAnsi="宋体" w:eastAsia="宋体" w:cs="宋体"/>
          <w:sz w:val="28"/>
          <w:szCs w:val="28"/>
        </w:rPr>
      </w:pPr>
      <w:r>
        <w:rPr>
          <w:rFonts w:hint="eastAsia" w:ascii="宋体" w:hAnsi="宋体" w:eastAsia="宋体" w:cs="宋体"/>
          <w:sz w:val="28"/>
          <w:szCs w:val="28"/>
        </w:rPr>
        <w:t>年    月    日</w:t>
      </w:r>
    </w:p>
    <w:p>
      <w:pPr>
        <w:rPr>
          <w:rFonts w:ascii="宋体" w:hAnsi="宋体" w:eastAsia="宋体" w:cs="宋体"/>
        </w:rPr>
      </w:pPr>
    </w:p>
    <w:p>
      <w:pPr>
        <w:rPr>
          <w:sz w:val="28"/>
          <w:szCs w:val="28"/>
        </w:rPr>
      </w:pPr>
    </w:p>
    <w:p>
      <w:pPr>
        <w:rPr>
          <w:rFonts w:ascii="宋体" w:hAnsi="宋体" w:eastAsia="宋体" w:cs="宋体"/>
          <w:kern w:val="0"/>
          <w:sz w:val="24"/>
          <w:szCs w:val="24"/>
          <w:lang w:bidi="ar"/>
        </w:rPr>
        <w:sectPr>
          <w:pgSz w:w="11906" w:h="16838"/>
          <w:pgMar w:top="1440" w:right="1800" w:bottom="1440" w:left="1800" w:header="851" w:footer="992" w:gutter="0"/>
          <w:cols w:space="425" w:num="1"/>
          <w:docGrid w:type="lines" w:linePitch="312" w:charSpace="0"/>
        </w:sectPr>
      </w:pPr>
    </w:p>
    <w:p>
      <w:r>
        <w:rPr>
          <w:rFonts w:hint="eastAsia" w:ascii="宋体" w:hAnsi="宋体" w:eastAsia="宋体" w:cs="宋体"/>
          <w:kern w:val="0"/>
          <w:sz w:val="24"/>
          <w:szCs w:val="24"/>
          <w:lang w:bidi="ar"/>
        </w:rPr>
        <w:t>附件1</w:t>
      </w:r>
    </w:p>
    <w:p>
      <w:pPr>
        <w:jc w:val="center"/>
      </w:pPr>
      <w:r>
        <w:rPr>
          <w:rFonts w:hint="eastAsia" w:ascii="宋体" w:hAnsi="宋体" w:eastAsia="宋体" w:cs="宋体"/>
          <w:b/>
          <w:bCs/>
          <w:kern w:val="0"/>
          <w:sz w:val="32"/>
          <w:szCs w:val="32"/>
          <w:lang w:bidi="ar"/>
        </w:rPr>
        <w:t>西昌学院询价采购项目供应商报价表</w:t>
      </w:r>
    </w:p>
    <w:p>
      <w:pPr>
        <w:rPr>
          <w:rFonts w:ascii="宋体" w:hAnsi="宋体" w:eastAsia="宋体" w:cs="宋体"/>
        </w:rPr>
      </w:pPr>
    </w:p>
    <w:p>
      <w:pPr>
        <w:rPr>
          <w:rFonts w:ascii="宋体" w:hAnsi="宋体" w:eastAsia="宋体" w:cs="宋体"/>
        </w:rPr>
      </w:pPr>
    </w:p>
    <w:tbl>
      <w:tblPr>
        <w:tblStyle w:val="3"/>
        <w:tblW w:w="9456" w:type="dxa"/>
        <w:tblInd w:w="98" w:type="dxa"/>
        <w:tblLayout w:type="fixed"/>
        <w:tblCellMar>
          <w:top w:w="0" w:type="dxa"/>
          <w:left w:w="108" w:type="dxa"/>
          <w:bottom w:w="0" w:type="dxa"/>
          <w:right w:w="108" w:type="dxa"/>
        </w:tblCellMar>
      </w:tblPr>
      <w:tblGrid>
        <w:gridCol w:w="2768"/>
        <w:gridCol w:w="2500"/>
        <w:gridCol w:w="2427"/>
        <w:gridCol w:w="1761"/>
      </w:tblGrid>
      <w:tr>
        <w:tblPrEx>
          <w:tblCellMar>
            <w:top w:w="0" w:type="dxa"/>
            <w:left w:w="108" w:type="dxa"/>
            <w:bottom w:w="0" w:type="dxa"/>
            <w:right w:w="108" w:type="dxa"/>
          </w:tblCellMar>
        </w:tblPrEx>
        <w:trPr>
          <w:trHeight w:val="600" w:hRule="atLeast"/>
        </w:trPr>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sz w:val="24"/>
                <w:szCs w:val="24"/>
              </w:rPr>
            </w:pPr>
            <w:r>
              <w:rPr>
                <w:rFonts w:hint="eastAsia" w:ascii="宋体" w:hAnsi="宋体" w:eastAsia="宋体" w:cs="宋体"/>
                <w:kern w:val="0"/>
                <w:sz w:val="24"/>
                <w:szCs w:val="24"/>
                <w:lang w:bidi="ar"/>
              </w:rPr>
              <w:t>采购的部门</w:t>
            </w:r>
          </w:p>
        </w:tc>
        <w:tc>
          <w:tcPr>
            <w:tcW w:w="6688"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sz w:val="24"/>
                <w:szCs w:val="24"/>
              </w:rPr>
            </w:pPr>
            <w:r>
              <w:rPr>
                <w:rFonts w:hint="eastAsia" w:ascii="宋体" w:hAnsi="宋体" w:eastAsia="宋体" w:cs="宋体"/>
                <w:sz w:val="24"/>
                <w:szCs w:val="24"/>
              </w:rPr>
              <w:t>学校图书馆</w:t>
            </w:r>
          </w:p>
        </w:tc>
      </w:tr>
      <w:tr>
        <w:tblPrEx>
          <w:tblCellMar>
            <w:top w:w="0" w:type="dxa"/>
            <w:left w:w="108" w:type="dxa"/>
            <w:bottom w:w="0" w:type="dxa"/>
            <w:right w:w="108" w:type="dxa"/>
          </w:tblCellMar>
        </w:tblPrEx>
        <w:trPr>
          <w:trHeight w:val="60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sz w:val="24"/>
                <w:szCs w:val="24"/>
              </w:rPr>
            </w:pPr>
            <w:r>
              <w:rPr>
                <w:rFonts w:hint="eastAsia" w:ascii="宋体" w:hAnsi="宋体" w:eastAsia="宋体" w:cs="宋体"/>
                <w:kern w:val="0"/>
                <w:sz w:val="24"/>
                <w:szCs w:val="24"/>
                <w:lang w:bidi="ar"/>
              </w:rPr>
              <w:t>采购项目名称</w:t>
            </w:r>
          </w:p>
        </w:tc>
        <w:tc>
          <w:tcPr>
            <w:tcW w:w="6688" w:type="dxa"/>
            <w:gridSpan w:val="3"/>
            <w:tcBorders>
              <w:top w:val="single" w:color="auto" w:sz="4" w:space="0"/>
              <w:left w:val="nil"/>
              <w:bottom w:val="single" w:color="auto" w:sz="4" w:space="0"/>
              <w:right w:val="single" w:color="auto" w:sz="4" w:space="0"/>
            </w:tcBorders>
            <w:shd w:val="clear" w:color="auto" w:fill="auto"/>
            <w:noWrap/>
            <w:vAlign w:val="center"/>
          </w:tcPr>
          <w:p>
            <w:pPr>
              <w:pStyle w:val="2"/>
              <w:rPr>
                <w:rFonts w:hAnsi="宋体" w:cs="宋体"/>
                <w:sz w:val="24"/>
                <w:szCs w:val="24"/>
              </w:rPr>
            </w:pPr>
            <w:bookmarkStart w:id="0" w:name="OLE_LINK14"/>
            <w:bookmarkStart w:id="1" w:name="OLE_LINK15"/>
            <w:r>
              <w:rPr>
                <w:rFonts w:hAnsi="宋体" w:cs="宋体"/>
                <w:sz w:val="28"/>
                <w:szCs w:val="28"/>
                <w:u w:val="single"/>
              </w:rPr>
              <w:t>2025年地方文献、彝族文献采购</w:t>
            </w:r>
            <w:bookmarkEnd w:id="0"/>
            <w:bookmarkEnd w:id="1"/>
          </w:p>
        </w:tc>
      </w:tr>
      <w:tr>
        <w:trPr>
          <w:trHeight w:val="600" w:hRule="atLeast"/>
        </w:trPr>
        <w:tc>
          <w:tcPr>
            <w:tcW w:w="9456"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sz w:val="24"/>
                <w:szCs w:val="24"/>
              </w:rPr>
            </w:pPr>
            <w:r>
              <w:rPr>
                <w:rFonts w:hint="eastAsia" w:ascii="宋体" w:hAnsi="宋体" w:eastAsia="宋体" w:cs="宋体"/>
                <w:kern w:val="0"/>
                <w:sz w:val="24"/>
                <w:szCs w:val="24"/>
                <w:lang w:bidi="ar"/>
              </w:rPr>
              <w:t>供应商报价</w:t>
            </w:r>
          </w:p>
        </w:tc>
      </w:tr>
      <w:tr>
        <w:trPr>
          <w:trHeight w:val="9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sz w:val="24"/>
                <w:szCs w:val="24"/>
              </w:rPr>
            </w:pPr>
            <w:r>
              <w:rPr>
                <w:rFonts w:hint="eastAsia" w:ascii="宋体" w:hAnsi="宋体" w:eastAsia="宋体" w:cs="宋体"/>
                <w:kern w:val="0"/>
                <w:sz w:val="24"/>
                <w:szCs w:val="24"/>
                <w:lang w:bidi="ar"/>
              </w:rPr>
              <w:t>供应商名称</w:t>
            </w:r>
          </w:p>
        </w:tc>
        <w:tc>
          <w:tcPr>
            <w:tcW w:w="2500"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sz w:val="24"/>
                <w:szCs w:val="24"/>
              </w:rPr>
            </w:pPr>
            <w:r>
              <w:rPr>
                <w:rFonts w:hint="eastAsia" w:ascii="宋体" w:hAnsi="宋体" w:eastAsia="宋体" w:cs="宋体"/>
              </w:rPr>
              <w:t>报价（小写，单位：元）</w:t>
            </w:r>
          </w:p>
        </w:tc>
        <w:tc>
          <w:tcPr>
            <w:tcW w:w="2427"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sz w:val="24"/>
                <w:szCs w:val="24"/>
              </w:rPr>
            </w:pPr>
            <w:r>
              <w:rPr>
                <w:rFonts w:hint="eastAsia" w:ascii="宋体" w:hAnsi="宋体" w:eastAsia="宋体" w:cs="宋体"/>
              </w:rPr>
              <w:t>报价（大写）</w:t>
            </w:r>
          </w:p>
        </w:tc>
        <w:tc>
          <w:tcPr>
            <w:tcW w:w="176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sz w:val="24"/>
                <w:szCs w:val="24"/>
              </w:rPr>
            </w:pPr>
            <w:r>
              <w:rPr>
                <w:rFonts w:hint="eastAsia" w:ascii="宋体" w:hAnsi="宋体" w:eastAsia="宋体" w:cs="宋体"/>
              </w:rPr>
              <w:t>报价人签字</w:t>
            </w:r>
          </w:p>
        </w:tc>
      </w:tr>
      <w:tr>
        <w:tblPrEx>
          <w:tblCellMar>
            <w:top w:w="0" w:type="dxa"/>
            <w:left w:w="108" w:type="dxa"/>
            <w:bottom w:w="0" w:type="dxa"/>
            <w:right w:w="108" w:type="dxa"/>
          </w:tblCellMar>
        </w:tblPrEx>
        <w:trPr>
          <w:trHeight w:val="1406"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sz w:val="24"/>
                <w:szCs w:val="24"/>
              </w:rPr>
            </w:pPr>
            <w:r>
              <w:rPr>
                <w:rFonts w:hint="eastAsia" w:ascii="宋体" w:hAnsi="宋体" w:eastAsia="宋体" w:cs="宋体"/>
                <w:kern w:val="0"/>
                <w:sz w:val="24"/>
                <w:szCs w:val="24"/>
                <w:lang w:bidi="ar"/>
              </w:rPr>
              <w:t>　</w:t>
            </w:r>
          </w:p>
        </w:tc>
        <w:tc>
          <w:tcPr>
            <w:tcW w:w="2500"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sz w:val="24"/>
                <w:szCs w:val="24"/>
              </w:rPr>
            </w:pPr>
            <w:r>
              <w:rPr>
                <w:rFonts w:hint="eastAsia" w:ascii="宋体" w:hAnsi="宋体" w:eastAsia="宋体" w:cs="宋体"/>
                <w:kern w:val="0"/>
                <w:sz w:val="24"/>
                <w:szCs w:val="24"/>
                <w:lang w:bidi="ar"/>
              </w:rPr>
              <w:t>　</w:t>
            </w:r>
          </w:p>
        </w:tc>
        <w:tc>
          <w:tcPr>
            <w:tcW w:w="2427"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sz w:val="24"/>
                <w:szCs w:val="24"/>
              </w:rPr>
            </w:pPr>
            <w:r>
              <w:rPr>
                <w:rFonts w:hint="eastAsia" w:ascii="宋体" w:hAnsi="宋体" w:eastAsia="宋体" w:cs="宋体"/>
                <w:kern w:val="0"/>
                <w:sz w:val="24"/>
                <w:szCs w:val="24"/>
                <w:lang w:bidi="ar"/>
              </w:rPr>
              <w:t>　</w:t>
            </w:r>
          </w:p>
        </w:tc>
        <w:tc>
          <w:tcPr>
            <w:tcW w:w="1761"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sz w:val="24"/>
                <w:szCs w:val="24"/>
              </w:rPr>
            </w:pPr>
            <w:r>
              <w:rPr>
                <w:rFonts w:hint="eastAsia" w:ascii="宋体" w:hAnsi="宋体" w:eastAsia="宋体" w:cs="宋体"/>
                <w:kern w:val="0"/>
                <w:sz w:val="24"/>
                <w:szCs w:val="24"/>
                <w:lang w:bidi="ar"/>
              </w:rPr>
              <w:t xml:space="preserve">        </w:t>
            </w:r>
          </w:p>
        </w:tc>
      </w:tr>
    </w:tbl>
    <w:p>
      <w:pPr>
        <w:rPr>
          <w:rFonts w:ascii="宋体" w:hAnsi="宋体" w:eastAsia="宋体" w:cs="宋体"/>
        </w:rPr>
      </w:pPr>
    </w:p>
    <w:p>
      <w:pPr>
        <w:ind w:firstLine="640" w:firstLineChars="200"/>
        <w:rPr>
          <w:rFonts w:ascii="宋体" w:hAnsi="宋体" w:eastAsia="宋体" w:cs="宋体"/>
          <w:sz w:val="32"/>
          <w:szCs w:val="32"/>
        </w:rPr>
      </w:pPr>
      <w:r>
        <w:rPr>
          <w:rFonts w:hint="eastAsia" w:ascii="宋体" w:hAnsi="宋体" w:eastAsia="宋体" w:cs="宋体"/>
          <w:sz w:val="32"/>
          <w:szCs w:val="32"/>
        </w:rPr>
        <w:t>我公司是在完全理解并响应本项目的全部实质性要求基础上做出的报价！</w:t>
      </w:r>
    </w:p>
    <w:p>
      <w:pPr>
        <w:ind w:firstLine="5600" w:firstLineChars="2000"/>
        <w:rPr>
          <w:rFonts w:ascii="宋体" w:hAnsi="宋体" w:eastAsia="宋体" w:cs="宋体"/>
          <w:sz w:val="28"/>
          <w:szCs w:val="28"/>
        </w:rPr>
      </w:pPr>
    </w:p>
    <w:p>
      <w:pPr>
        <w:ind w:firstLine="2560" w:firstLineChars="800"/>
        <w:rPr>
          <w:rFonts w:ascii="宋体" w:hAnsi="宋体" w:eastAsia="宋体" w:cs="宋体"/>
          <w:sz w:val="28"/>
          <w:szCs w:val="28"/>
        </w:rPr>
      </w:pPr>
      <w:r>
        <w:rPr>
          <w:rFonts w:hint="eastAsia" w:ascii="宋体" w:hAnsi="宋体" w:eastAsia="宋体" w:cs="宋体"/>
          <w:sz w:val="32"/>
          <w:szCs w:val="32"/>
        </w:rPr>
        <w:t>供应商名称</w:t>
      </w:r>
      <w:r>
        <w:rPr>
          <w:rFonts w:hint="eastAsia" w:ascii="宋体" w:hAnsi="宋体" w:eastAsia="宋体" w:cs="宋体"/>
          <w:sz w:val="28"/>
          <w:szCs w:val="28"/>
        </w:rPr>
        <w:t xml:space="preserve"> </w:t>
      </w:r>
      <w:r>
        <w:rPr>
          <w:rFonts w:hint="eastAsia" w:ascii="宋体" w:hAnsi="宋体" w:eastAsia="宋体" w:cs="宋体"/>
          <w:sz w:val="32"/>
          <w:szCs w:val="32"/>
        </w:rPr>
        <w:t>：</w:t>
      </w:r>
      <w:r>
        <w:rPr>
          <w:rFonts w:hint="eastAsia" w:ascii="宋体" w:hAnsi="宋体" w:eastAsia="宋体" w:cs="宋体"/>
          <w:sz w:val="28"/>
          <w:szCs w:val="28"/>
        </w:rPr>
        <w:t>（盖章）</w:t>
      </w:r>
    </w:p>
    <w:p>
      <w:pPr>
        <w:ind w:firstLine="6160" w:firstLineChars="2200"/>
        <w:rPr>
          <w:rFonts w:ascii="宋体" w:hAnsi="宋体" w:eastAsia="宋体" w:cs="宋体"/>
          <w:sz w:val="28"/>
          <w:szCs w:val="28"/>
        </w:rPr>
      </w:pPr>
      <w:r>
        <w:rPr>
          <w:rFonts w:hint="eastAsia" w:ascii="宋体" w:hAnsi="宋体" w:eastAsia="宋体" w:cs="宋体"/>
          <w:sz w:val="28"/>
          <w:szCs w:val="28"/>
        </w:rPr>
        <w:t>年    月    日</w:t>
      </w:r>
    </w:p>
    <w:p>
      <w:pPr>
        <w:ind w:firstLine="6160" w:firstLineChars="2200"/>
        <w:rPr>
          <w:rFonts w:ascii="宋体" w:hAnsi="宋体" w:eastAsia="宋体" w:cs="宋体"/>
          <w:sz w:val="28"/>
          <w:szCs w:val="28"/>
        </w:rPr>
      </w:pPr>
    </w:p>
    <w:p>
      <w:pPr>
        <w:ind w:firstLine="6160" w:firstLineChars="2200"/>
        <w:rPr>
          <w:rFonts w:ascii="宋体" w:hAnsi="宋体" w:eastAsia="宋体" w:cs="宋体"/>
          <w:sz w:val="28"/>
          <w:szCs w:val="28"/>
        </w:rPr>
      </w:pPr>
    </w:p>
    <w:p>
      <w:pPr>
        <w:rPr>
          <w:sz w:val="28"/>
          <w:szCs w:val="28"/>
        </w:rPr>
      </w:pPr>
    </w:p>
    <w:p>
      <w:pPr>
        <w:rPr>
          <w:sz w:val="28"/>
          <w:szCs w:val="28"/>
        </w:rPr>
      </w:pPr>
    </w:p>
    <w:p>
      <w:pPr>
        <w:rPr>
          <w:sz w:val="28"/>
          <w:szCs w:val="28"/>
        </w:rPr>
        <w:sectPr>
          <w:pgSz w:w="11906" w:h="16838"/>
          <w:pgMar w:top="1440" w:right="1800" w:bottom="1440" w:left="1800" w:header="851" w:footer="992" w:gutter="0"/>
          <w:cols w:space="425" w:num="1"/>
          <w:docGrid w:type="lines" w:linePitch="312" w:charSpace="0"/>
        </w:sectPr>
      </w:pPr>
    </w:p>
    <w:p>
      <w:pPr>
        <w:rPr>
          <w:sz w:val="36"/>
          <w:szCs w:val="36"/>
        </w:rPr>
      </w:pPr>
      <w:r>
        <w:rPr>
          <w:sz w:val="28"/>
          <w:szCs w:val="28"/>
        </w:rPr>
        <w:t>附件</w:t>
      </w:r>
      <w:r>
        <w:rPr>
          <w:rFonts w:hint="eastAsia"/>
          <w:sz w:val="28"/>
          <w:szCs w:val="28"/>
        </w:rPr>
        <w:t>3</w:t>
      </w:r>
      <w:r>
        <w:rPr>
          <w:rFonts w:hint="eastAsia"/>
          <w:sz w:val="36"/>
          <w:szCs w:val="36"/>
        </w:rPr>
        <w:t>：拟采购图书目录</w:t>
      </w:r>
    </w:p>
    <w:p>
      <w:pPr>
        <w:rPr>
          <w:b/>
          <w:bCs/>
          <w:sz w:val="28"/>
          <w:szCs w:val="28"/>
        </w:rPr>
      </w:pPr>
      <w:r>
        <w:rPr>
          <w:rFonts w:hint="eastAsia" w:hAnsi="宋体" w:cs="宋体"/>
          <w:sz w:val="28"/>
          <w:szCs w:val="28"/>
        </w:rPr>
        <w:t>一、</w:t>
      </w:r>
      <w:r>
        <w:rPr>
          <w:rFonts w:hint="eastAsia"/>
          <w:b/>
          <w:bCs/>
          <w:sz w:val="28"/>
          <w:szCs w:val="28"/>
        </w:rPr>
        <w:t>红军长征过凉山参考书目</w:t>
      </w:r>
    </w:p>
    <w:p>
      <w:pPr>
        <w:rPr>
          <w:szCs w:val="24"/>
        </w:rPr>
      </w:pPr>
    </w:p>
    <w:p>
      <w:r>
        <w:t>1.</w:t>
      </w:r>
      <w:r>
        <w:rPr>
          <w:rFonts w:hint="eastAsia"/>
        </w:rPr>
        <w:t>中共四川省委党史研究室：《红军长征在四川》，成都：四川人民出版社，</w:t>
      </w:r>
      <w:r>
        <w:t>2021</w:t>
      </w:r>
      <w:r>
        <w:rPr>
          <w:rFonts w:hint="eastAsia"/>
        </w:rPr>
        <w:t>年</w:t>
      </w:r>
    </w:p>
    <w:p>
      <w:r>
        <w:t>2.</w:t>
      </w:r>
      <w:r>
        <w:rPr>
          <w:rFonts w:hint="eastAsia"/>
        </w:rPr>
        <w:t>周锡银：《红军长征时期党的民族政策》，成都：四川民族出版社，</w:t>
      </w:r>
      <w:r>
        <w:t>1985</w:t>
      </w:r>
      <w:r>
        <w:rPr>
          <w:rFonts w:hint="eastAsia"/>
        </w:rPr>
        <w:t>年</w:t>
      </w:r>
    </w:p>
    <w:p>
      <w:r>
        <w:t>3.</w:t>
      </w:r>
      <w:r>
        <w:rPr>
          <w:rFonts w:hint="eastAsia"/>
        </w:rPr>
        <w:t>罗越、黎芳羽、段弘：《长征留在四川的足迹》，成都：四川民族出版社，</w:t>
      </w:r>
      <w:r>
        <w:t>2016</w:t>
      </w:r>
      <w:r>
        <w:rPr>
          <w:rFonts w:hint="eastAsia"/>
        </w:rPr>
        <w:t>年</w:t>
      </w:r>
    </w:p>
    <w:p>
      <w:r>
        <w:t>4.</w:t>
      </w:r>
      <w:r>
        <w:rPr>
          <w:rFonts w:hint="eastAsia"/>
        </w:rPr>
        <w:t>凉山州史志办公室：《红军长征过凉山》，北京：中国文史出版社，</w:t>
      </w:r>
      <w:r>
        <w:t>2005</w:t>
      </w:r>
      <w:r>
        <w:rPr>
          <w:rFonts w:hint="eastAsia"/>
        </w:rPr>
        <w:t>年</w:t>
      </w:r>
    </w:p>
    <w:p>
      <w:r>
        <w:t>5.</w:t>
      </w:r>
      <w:r>
        <w:rPr>
          <w:rFonts w:hint="eastAsia"/>
        </w:rPr>
        <w:t>《聂荣臻同志回忆录》</w:t>
      </w:r>
    </w:p>
    <w:p>
      <w:r>
        <w:t>6.</w:t>
      </w:r>
      <w:r>
        <w:rPr>
          <w:rFonts w:hint="eastAsia"/>
        </w:rPr>
        <w:t>《宋科同志回忆录》</w:t>
      </w:r>
    </w:p>
    <w:p>
      <w:r>
        <w:t>7.</w:t>
      </w:r>
      <w:r>
        <w:rPr>
          <w:rFonts w:hint="eastAsia"/>
        </w:rPr>
        <w:t>《刘伯承同志回忆录》</w:t>
      </w:r>
    </w:p>
    <w:p>
      <w:r>
        <w:t>8.</w:t>
      </w:r>
      <w:r>
        <w:rPr>
          <w:rFonts w:hint="eastAsia"/>
        </w:rPr>
        <w:t>《肖华同志回忆录》</w:t>
      </w:r>
    </w:p>
    <w:p>
      <w:r>
        <w:t>9.</w:t>
      </w:r>
      <w:r>
        <w:rPr>
          <w:rFonts w:hint="eastAsia"/>
        </w:rPr>
        <w:t>中国工农红军第四方面军战史编纂委员会：《中国工农红军第四方面军战史》，北京：解放军出版社，</w:t>
      </w:r>
      <w:r>
        <w:t>1989</w:t>
      </w:r>
      <w:r>
        <w:rPr>
          <w:rFonts w:hint="eastAsia"/>
        </w:rPr>
        <w:t>年</w:t>
      </w:r>
    </w:p>
    <w:p>
      <w:r>
        <w:t>10.</w:t>
      </w:r>
      <w:r>
        <w:rPr>
          <w:rFonts w:hint="eastAsia"/>
        </w:rPr>
        <w:t>中共中央宣传部办公厅</w:t>
      </w:r>
      <w:r>
        <w:t xml:space="preserve"> </w:t>
      </w:r>
      <w:r>
        <w:rPr>
          <w:rFonts w:hint="eastAsia"/>
        </w:rPr>
        <w:t>中央档案馆编研部编：《中国共产党宣传工作文献选编：（</w:t>
      </w:r>
      <w:r>
        <w:t>1915-1992</w:t>
      </w:r>
      <w:r>
        <w:rPr>
          <w:rFonts w:hint="eastAsia"/>
        </w:rPr>
        <w:t>）》，北京：学习出版社，</w:t>
      </w:r>
      <w:r>
        <w:t>1996</w:t>
      </w:r>
      <w:r>
        <w:rPr>
          <w:rFonts w:hint="eastAsia"/>
        </w:rPr>
        <w:t>年</w:t>
      </w:r>
    </w:p>
    <w:p>
      <w:r>
        <w:t>11.</w:t>
      </w:r>
      <w:r>
        <w:rPr>
          <w:rFonts w:hint="eastAsia"/>
        </w:rPr>
        <w:t>李树堂等：《川陕革命根据地粮政史长编》，四川：四川大学出版社，</w:t>
      </w:r>
      <w:r>
        <w:t>1988</w:t>
      </w:r>
      <w:r>
        <w:rPr>
          <w:rFonts w:hint="eastAsia"/>
        </w:rPr>
        <w:t>年</w:t>
      </w:r>
    </w:p>
    <w:p>
      <w:r>
        <w:t>12.</w:t>
      </w:r>
      <w:r>
        <w:rPr>
          <w:rFonts w:hint="eastAsia"/>
        </w:rPr>
        <w:t>凉山彝族自治州史志办公室编辑：《中国共产党凉山：（第一卷）》，北京：中共党史出版社，</w:t>
      </w:r>
      <w:r>
        <w:t>2010</w:t>
      </w:r>
      <w:r>
        <w:rPr>
          <w:rFonts w:hint="eastAsia"/>
        </w:rPr>
        <w:t>年</w:t>
      </w:r>
    </w:p>
    <w:p>
      <w:r>
        <w:t>13.</w:t>
      </w:r>
      <w:r>
        <w:rPr>
          <w:rFonts w:hint="eastAsia"/>
        </w:rPr>
        <w:t>方素梅、周竞红：《播种之旅：红军长征与少数民族》，北京：民族出版社，</w:t>
      </w:r>
      <w:r>
        <w:t>2006</w:t>
      </w:r>
      <w:r>
        <w:rPr>
          <w:rFonts w:hint="eastAsia"/>
        </w:rPr>
        <w:t>年</w:t>
      </w:r>
    </w:p>
    <w:p>
      <w:r>
        <w:t>14.</w:t>
      </w:r>
      <w:r>
        <w:rPr>
          <w:rFonts w:hint="eastAsia"/>
        </w:rPr>
        <w:t>何龙群：《民族关系与社会主义和谐社会建设的历史考察》，北京：人民出版社，</w:t>
      </w:r>
      <w:r>
        <w:t>2015</w:t>
      </w:r>
      <w:r>
        <w:rPr>
          <w:rFonts w:hint="eastAsia"/>
        </w:rPr>
        <w:t>年</w:t>
      </w:r>
    </w:p>
    <w:p>
      <w:r>
        <w:t>15.</w:t>
      </w:r>
      <w:r>
        <w:rPr>
          <w:rFonts w:hint="eastAsia"/>
        </w:rPr>
        <w:t>彭文斌：《记忆、飞虎队与大凉山》</w:t>
      </w:r>
    </w:p>
    <w:p>
      <w:r>
        <w:t>16.</w:t>
      </w:r>
      <w:r>
        <w:rPr>
          <w:rFonts w:hint="eastAsia"/>
        </w:rPr>
        <w:t>刘晓原：《边缘地带的革命：中共民族政策的缘起（</w:t>
      </w:r>
      <w:r>
        <w:t>1921-1945</w:t>
      </w:r>
      <w:r>
        <w:rPr>
          <w:rFonts w:hint="eastAsia"/>
        </w:rPr>
        <w:t>）》，香港中文大学出版社，</w:t>
      </w:r>
      <w:r>
        <w:t>2018</w:t>
      </w:r>
      <w:r>
        <w:rPr>
          <w:rFonts w:hint="eastAsia"/>
        </w:rPr>
        <w:t>年</w:t>
      </w:r>
    </w:p>
    <w:p>
      <w:r>
        <w:t>17.</w:t>
      </w:r>
      <w:r>
        <w:rPr>
          <w:rFonts w:hint="eastAsia"/>
        </w:rPr>
        <w:t>中共中央文献研究室、中央档案馆编：《建党以来重要文献选编（</w:t>
      </w:r>
      <w:r>
        <w:t>1921-1949</w:t>
      </w:r>
      <w:r>
        <w:rPr>
          <w:rFonts w:hint="eastAsia"/>
        </w:rPr>
        <w:t>）》，中央文献出版社，</w:t>
      </w:r>
      <w:r>
        <w:t>2011</w:t>
      </w:r>
      <w:r>
        <w:rPr>
          <w:rFonts w:hint="eastAsia"/>
        </w:rPr>
        <w:t>年，《总政治部关于渡金沙江转入川西的政治工作训令》</w:t>
      </w:r>
    </w:p>
    <w:p>
      <w:r>
        <w:t>18.</w:t>
      </w:r>
      <w:r>
        <w:rPr>
          <w:rFonts w:hint="eastAsia"/>
        </w:rPr>
        <w:t>金炳镐：《中国共产党民族政策发展史》，中央民族大学出版社，</w:t>
      </w:r>
      <w:r>
        <w:t>2006</w:t>
      </w:r>
      <w:r>
        <w:rPr>
          <w:rFonts w:hint="eastAsia"/>
        </w:rPr>
        <w:t>年</w:t>
      </w:r>
    </w:p>
    <w:p>
      <w:r>
        <w:t>19.</w:t>
      </w:r>
      <w:r>
        <w:rPr>
          <w:rFonts w:hint="eastAsia"/>
        </w:rPr>
        <w:t>刘统：《红军长征记：原始记录》，生活</w:t>
      </w:r>
      <w:r>
        <w:rPr>
          <w:rFonts w:hint="eastAsia" w:ascii="仿宋" w:hAnsi="仿宋" w:eastAsia="仿宋" w:cs="仿宋"/>
        </w:rPr>
        <w:t>·</w:t>
      </w:r>
      <w:r>
        <w:rPr>
          <w:rFonts w:hint="eastAsia"/>
        </w:rPr>
        <w:t>读书</w:t>
      </w:r>
      <w:r>
        <w:rPr>
          <w:rFonts w:hint="eastAsia" w:ascii="仿宋" w:hAnsi="仿宋" w:eastAsia="仿宋" w:cs="仿宋"/>
        </w:rPr>
        <w:t>·</w:t>
      </w:r>
      <w:r>
        <w:rPr>
          <w:rFonts w:hint="eastAsia"/>
        </w:rPr>
        <w:t>新知三联书店，</w:t>
      </w:r>
      <w:r>
        <w:t>2019</w:t>
      </w:r>
      <w:r>
        <w:rPr>
          <w:rFonts w:hint="eastAsia"/>
        </w:rPr>
        <w:t>年</w:t>
      </w:r>
    </w:p>
    <w:p>
      <w:r>
        <w:rPr>
          <w:rFonts w:hint="eastAsia"/>
        </w:rPr>
        <w:t>陈继红：《红军长征过凉山留下的标语》，《四川文物》，</w:t>
      </w:r>
      <w:r>
        <w:t>1999</w:t>
      </w:r>
      <w:r>
        <w:rPr>
          <w:rFonts w:hint="eastAsia"/>
        </w:rPr>
        <w:t>年</w:t>
      </w:r>
    </w:p>
    <w:p>
      <w:r>
        <w:t>20.</w:t>
      </w:r>
      <w:r>
        <w:rPr>
          <w:rFonts w:hint="eastAsia"/>
        </w:rPr>
        <w:t>巫达：《社会变迁与文化认同——凉山彝族的个案研究》，学林出版社，</w:t>
      </w:r>
      <w:r>
        <w:t>2008</w:t>
      </w:r>
      <w:r>
        <w:rPr>
          <w:rFonts w:hint="eastAsia"/>
        </w:rPr>
        <w:t>年</w:t>
      </w:r>
    </w:p>
    <w:p>
      <w:r>
        <w:t>21.</w:t>
      </w:r>
      <w:r>
        <w:rPr>
          <w:rFonts w:hint="eastAsia"/>
        </w:rPr>
        <w:t>廉臣：《随军西行见闻录》</w:t>
      </w:r>
    </w:p>
    <w:p>
      <w:r>
        <w:t>22.</w:t>
      </w:r>
      <w:r>
        <w:rPr>
          <w:rFonts w:hint="eastAsia"/>
        </w:rPr>
        <w:t>中共中央统战部编：《民族问题文献汇编》（《中国工农红军总政治部关于注意争取夷民的工作》）</w:t>
      </w:r>
    </w:p>
    <w:p>
      <w:r>
        <w:t>23.</w:t>
      </w:r>
      <w:r>
        <w:rPr>
          <w:rFonts w:hint="eastAsia"/>
        </w:rPr>
        <w:t>薛岳编：《剿匪纪实黔滇川南追剿》，台北文海出版社，</w:t>
      </w:r>
      <w:r>
        <w:t>1978</w:t>
      </w:r>
      <w:r>
        <w:rPr>
          <w:rFonts w:hint="eastAsia"/>
        </w:rPr>
        <w:t>年</w:t>
      </w:r>
    </w:p>
    <w:p>
      <w:r>
        <w:t>24.</w:t>
      </w:r>
      <w:r>
        <w:rPr>
          <w:rFonts w:hint="eastAsia"/>
        </w:rPr>
        <w:t>沈云龙主编：《近代中国史料丛刊续编》，台北文海出版社，</w:t>
      </w:r>
      <w:r>
        <w:t>1978</w:t>
      </w:r>
      <w:r>
        <w:rPr>
          <w:rFonts w:hint="eastAsia"/>
        </w:rPr>
        <w:t>年</w:t>
      </w:r>
    </w:p>
    <w:p>
      <w:r>
        <w:t>25.</w:t>
      </w:r>
      <w:r>
        <w:rPr>
          <w:rFonts w:hint="eastAsia"/>
        </w:rPr>
        <w:t>中共中央党史研究室第一研究部编著：《红军长征史》，中共党史出版社，</w:t>
      </w:r>
      <w:r>
        <w:t>2006</w:t>
      </w:r>
      <w:r>
        <w:rPr>
          <w:rFonts w:hint="eastAsia"/>
        </w:rPr>
        <w:t>年</w:t>
      </w:r>
    </w:p>
    <w:p>
      <w:r>
        <w:t>26.</w:t>
      </w:r>
      <w:r>
        <w:rPr>
          <w:rFonts w:hint="eastAsia"/>
        </w:rPr>
        <w:t>萧华：《通过大凉山》，解放军出版社，</w:t>
      </w:r>
      <w:r>
        <w:t>2009</w:t>
      </w:r>
      <w:r>
        <w:rPr>
          <w:rFonts w:hint="eastAsia"/>
        </w:rPr>
        <w:t>年</w:t>
      </w:r>
    </w:p>
    <w:p>
      <w:r>
        <w:t>27.</w:t>
      </w:r>
      <w:r>
        <w:rPr>
          <w:rFonts w:hint="eastAsia"/>
        </w:rPr>
        <w:t>刘伯承、徐海东等：《星火燎原》第</w:t>
      </w:r>
      <w:r>
        <w:t>3</w:t>
      </w:r>
      <w:r>
        <w:rPr>
          <w:rFonts w:hint="eastAsia"/>
        </w:rPr>
        <w:t>卷，解放军出版社，</w:t>
      </w:r>
      <w:r>
        <w:t>2009</w:t>
      </w:r>
      <w:r>
        <w:rPr>
          <w:rFonts w:hint="eastAsia"/>
        </w:rPr>
        <w:t>年</w:t>
      </w:r>
    </w:p>
    <w:p>
      <w:r>
        <w:t>28.</w:t>
      </w:r>
      <w:r>
        <w:rPr>
          <w:rFonts w:hint="eastAsia"/>
        </w:rPr>
        <w:t>陈国光：《彝海结盟时的凉山彝族社会》</w:t>
      </w:r>
    </w:p>
    <w:p>
      <w:r>
        <w:t>29.</w:t>
      </w:r>
      <w:r>
        <w:rPr>
          <w:rFonts w:hint="eastAsia"/>
        </w:rPr>
        <w:t>杜琅编：《刘伯承与小叶丹》，中共党史出版社，</w:t>
      </w:r>
      <w:r>
        <w:t>2017</w:t>
      </w:r>
      <w:r>
        <w:rPr>
          <w:rFonts w:hint="eastAsia"/>
        </w:rPr>
        <w:t>年</w:t>
      </w:r>
    </w:p>
    <w:p>
      <w:r>
        <w:t>30.</w:t>
      </w:r>
      <w:r>
        <w:rPr>
          <w:rFonts w:hint="eastAsia"/>
        </w:rPr>
        <w:t>朱东生：《记忆中的星火燎原》，江苏人民出版社，</w:t>
      </w:r>
      <w:r>
        <w:t>2017</w:t>
      </w:r>
      <w:r>
        <w:rPr>
          <w:rFonts w:hint="eastAsia"/>
        </w:rPr>
        <w:t>年</w:t>
      </w:r>
    </w:p>
    <w:p>
      <w:r>
        <w:t>31.</w:t>
      </w:r>
      <w:r>
        <w:rPr>
          <w:rFonts w:hint="eastAsia"/>
        </w:rPr>
        <w:t>沙马马海（木呷）：《红军过彝区“彝海结盟”回忆》，《石棉文史资料选辑》，石棉县政协文史资料研究委员会，</w:t>
      </w:r>
      <w:r>
        <w:t>1986</w:t>
      </w:r>
      <w:r>
        <w:rPr>
          <w:rFonts w:hint="eastAsia"/>
        </w:rPr>
        <w:t>年</w:t>
      </w:r>
    </w:p>
    <w:p>
      <w:r>
        <w:t>32.</w:t>
      </w:r>
      <w:r>
        <w:rPr>
          <w:rFonts w:hint="eastAsia"/>
        </w:rPr>
        <w:t>林耀华：《凉山夷家》，云南人民出版社，</w:t>
      </w:r>
      <w:r>
        <w:t>2003</w:t>
      </w:r>
      <w:r>
        <w:rPr>
          <w:rFonts w:hint="eastAsia"/>
        </w:rPr>
        <w:t>年</w:t>
      </w:r>
    </w:p>
    <w:p>
      <w:r>
        <w:t>33.</w:t>
      </w:r>
      <w:r>
        <w:rPr>
          <w:rFonts w:hint="eastAsia"/>
        </w:rPr>
        <w:t>童小鹏：《军中日记（</w:t>
      </w:r>
      <w:r>
        <w:t>1933</w:t>
      </w:r>
      <w:r>
        <w:rPr>
          <w:rFonts w:hint="eastAsia"/>
        </w:rPr>
        <w:t>年</w:t>
      </w:r>
      <w:r>
        <w:t>-1936</w:t>
      </w:r>
      <w:r>
        <w:rPr>
          <w:rFonts w:hint="eastAsia"/>
        </w:rPr>
        <w:t>年）》，解放军出版社，</w:t>
      </w:r>
      <w:r>
        <w:t>1986</w:t>
      </w:r>
      <w:r>
        <w:rPr>
          <w:rFonts w:hint="eastAsia"/>
        </w:rPr>
        <w:t>年</w:t>
      </w:r>
    </w:p>
    <w:p>
      <w:r>
        <w:t>34.</w:t>
      </w:r>
      <w:r>
        <w:rPr>
          <w:rFonts w:hint="eastAsia"/>
        </w:rPr>
        <w:t>林伟：《一位老红军的长征日记》，中共党史出版社，</w:t>
      </w:r>
      <w:r>
        <w:t>2006</w:t>
      </w:r>
      <w:r>
        <w:rPr>
          <w:rFonts w:hint="eastAsia"/>
        </w:rPr>
        <w:t>年</w:t>
      </w:r>
    </w:p>
    <w:p>
      <w:r>
        <w:t>35.</w:t>
      </w:r>
      <w:r>
        <w:rPr>
          <w:rFonts w:hint="eastAsia"/>
        </w:rPr>
        <w:t>王耀南：《长征中的刘伯承同志》</w:t>
      </w:r>
    </w:p>
    <w:p>
      <w:r>
        <w:t>36.</w:t>
      </w:r>
      <w:r>
        <w:rPr>
          <w:rFonts w:hint="eastAsia"/>
        </w:rPr>
        <w:t>伍精华：《我们是这样走过来的：凉山的变迁》，民族出版社，</w:t>
      </w:r>
      <w:r>
        <w:t>2002</w:t>
      </w:r>
      <w:r>
        <w:rPr>
          <w:rFonts w:hint="eastAsia"/>
        </w:rPr>
        <w:t>年</w:t>
      </w:r>
    </w:p>
    <w:p>
      <w:r>
        <w:t>37.</w:t>
      </w:r>
      <w:r>
        <w:rPr>
          <w:rFonts w:hint="eastAsia"/>
        </w:rPr>
        <w:t>王明珂：《英雄祖先与弟兄民族：根基历史的文本与情境》</w:t>
      </w:r>
    </w:p>
    <w:p>
      <w:r>
        <w:t>38.</w:t>
      </w:r>
      <w:r>
        <w:rPr>
          <w:rFonts w:hint="eastAsia"/>
        </w:rPr>
        <w:t>晏道刚：《蒋介石追堵红军的内幕》，《文史精华》</w:t>
      </w:r>
      <w:r>
        <w:t>1996</w:t>
      </w:r>
      <w:r>
        <w:rPr>
          <w:rFonts w:hint="eastAsia"/>
        </w:rPr>
        <w:t>年第</w:t>
      </w:r>
      <w:r>
        <w:t>10</w:t>
      </w:r>
      <w:r>
        <w:rPr>
          <w:rFonts w:hint="eastAsia"/>
        </w:rPr>
        <w:t>期</w:t>
      </w:r>
    </w:p>
    <w:p>
      <w:pPr>
        <w:rPr>
          <w:rFonts w:ascii="宋体" w:hAnsi="宋体" w:cs="宋体"/>
          <w:szCs w:val="21"/>
          <w:shd w:val="clear" w:color="auto" w:fill="FFFFFF"/>
        </w:rPr>
      </w:pPr>
      <w:r>
        <w:t>39.</w:t>
      </w:r>
      <w:r>
        <w:fldChar w:fldCharType="begin"/>
      </w:r>
      <w:r>
        <w:instrText xml:space="preserve"> HYPERLINK "https://baike.baidu.com/wikiui/Main/referencepic?lemmaTitle=%E7%BA%A2%E5%86%9B%E9%A1%BA%E5%88%A9%E9%80%9A%E8%BF%87%E5%BD%9D%E6%B0%91%E5%8C%BA&amp;lemmaId=15528474&amp;uuid=tRXIZMJS2Ykh&amp;versionId=558894424" \t "https://baike.baidu.com/item/%E7%BA%A2%E5%86%9B%E9%A1%BA%E5%88%A9%E9%80%9A%E8%BF%87%E5%BD%9D%E6%B0%91%E5%8C%BA/_blank" </w:instrText>
      </w:r>
      <w:r>
        <w:fldChar w:fldCharType="separate"/>
      </w:r>
      <w:r>
        <w:rPr>
          <w:rStyle w:val="5"/>
          <w:rFonts w:hint="eastAsia" w:ascii="宋体" w:hAnsi="宋体" w:cs="宋体"/>
          <w:color w:val="auto"/>
          <w:szCs w:val="21"/>
          <w:shd w:val="clear" w:color="auto" w:fill="FFFFFF"/>
        </w:rPr>
        <w:t>张宏儒：《二十世纪中国大事全书》，北京出版社，1993</w:t>
      </w:r>
      <w:r>
        <w:rPr>
          <w:rStyle w:val="5"/>
          <w:rFonts w:hint="eastAsia" w:ascii="宋体" w:hAnsi="宋体" w:cs="宋体"/>
          <w:color w:val="auto"/>
          <w:szCs w:val="21"/>
          <w:shd w:val="clear" w:color="auto" w:fill="FFFFFF"/>
        </w:rPr>
        <w:fldChar w:fldCharType="end"/>
      </w:r>
    </w:p>
    <w:p>
      <w:pPr>
        <w:rPr>
          <w:rFonts w:ascii="宋体" w:hAnsi="宋体" w:cs="宋体"/>
          <w:szCs w:val="21"/>
          <w:shd w:val="clear" w:color="auto" w:fill="FFFFFF"/>
        </w:rPr>
      </w:pPr>
      <w:r>
        <w:rPr>
          <w:rFonts w:hint="eastAsia" w:ascii="宋体" w:hAnsi="宋体" w:cs="宋体"/>
          <w:szCs w:val="21"/>
          <w:shd w:val="clear" w:color="auto" w:fill="FFFFFF"/>
        </w:rPr>
        <w:t>40.李志华：《永恒的记忆——长征中的12名川籍少数民族红军》，成都：四川民族出版社，2016年</w:t>
      </w:r>
    </w:p>
    <w:p>
      <w:pPr>
        <w:rPr>
          <w:rFonts w:ascii="宋体" w:hAnsi="宋体" w:cs="宋体"/>
          <w:szCs w:val="24"/>
        </w:rPr>
      </w:pPr>
    </w:p>
    <w:p>
      <w:pPr>
        <w:pStyle w:val="2"/>
        <w:spacing w:line="400" w:lineRule="exact"/>
        <w:rPr>
          <w:rFonts w:hAnsi="宋体" w:cs="宋体"/>
          <w:sz w:val="28"/>
          <w:szCs w:val="28"/>
        </w:rPr>
      </w:pPr>
      <w:r>
        <w:rPr>
          <w:rFonts w:hint="eastAsia" w:hAnsi="宋体" w:cs="宋体"/>
          <w:sz w:val="28"/>
          <w:szCs w:val="28"/>
        </w:rPr>
        <w:t>附件二、史志类、彝文类、农业类图书</w:t>
      </w:r>
    </w:p>
    <w:p>
      <w:pPr>
        <w:pStyle w:val="2"/>
        <w:spacing w:line="400" w:lineRule="exact"/>
        <w:rPr>
          <w:rFonts w:hAnsi="宋体" w:cs="宋体"/>
          <w:sz w:val="28"/>
          <w:szCs w:val="28"/>
        </w:rPr>
      </w:pPr>
    </w:p>
    <w:tbl>
      <w:tblPr>
        <w:tblStyle w:val="3"/>
        <w:tblW w:w="8070" w:type="dxa"/>
        <w:tblInd w:w="93" w:type="dxa"/>
        <w:tblLayout w:type="fixed"/>
        <w:tblCellMar>
          <w:top w:w="0" w:type="dxa"/>
          <w:left w:w="108" w:type="dxa"/>
          <w:bottom w:w="0" w:type="dxa"/>
          <w:right w:w="108" w:type="dxa"/>
        </w:tblCellMar>
      </w:tblPr>
      <w:tblGrid>
        <w:gridCol w:w="3114"/>
        <w:gridCol w:w="2430"/>
        <w:gridCol w:w="1311"/>
        <w:gridCol w:w="1215"/>
      </w:tblGrid>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sz w:val="22"/>
              </w:rPr>
            </w:pPr>
            <w:r>
              <w:rPr>
                <w:rFonts w:hint="eastAsia" w:ascii="宋体" w:hAnsi="宋体" w:cs="宋体"/>
                <w:b/>
                <w:bCs/>
                <w:kern w:val="0"/>
                <w:sz w:val="22"/>
                <w:lang w:bidi="ar"/>
              </w:rPr>
              <w:t>书名</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sz w:val="22"/>
              </w:rPr>
            </w:pPr>
            <w:r>
              <w:rPr>
                <w:rFonts w:hint="eastAsia" w:ascii="宋体" w:hAnsi="宋体" w:cs="宋体"/>
                <w:b/>
                <w:bCs/>
                <w:kern w:val="0"/>
                <w:sz w:val="22"/>
                <w:lang w:bidi="ar"/>
              </w:rPr>
              <w:t>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sz w:val="22"/>
              </w:rPr>
            </w:pPr>
            <w:r>
              <w:rPr>
                <w:rFonts w:hint="eastAsia" w:ascii="宋体" w:hAnsi="宋体" w:cs="宋体"/>
                <w:b/>
                <w:bCs/>
                <w:kern w:val="0"/>
                <w:sz w:val="22"/>
                <w:lang w:bidi="ar"/>
              </w:rPr>
              <w:t>出版时间</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sz w:val="22"/>
              </w:rPr>
            </w:pPr>
            <w:r>
              <w:rPr>
                <w:rFonts w:hint="eastAsia" w:ascii="宋体" w:hAnsi="宋体" w:cs="宋体"/>
                <w:b/>
                <w:bCs/>
                <w:kern w:val="0"/>
                <w:sz w:val="22"/>
                <w:lang w:bidi="ar"/>
              </w:rPr>
              <w:t>价格</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kern w:val="0"/>
                <w:sz w:val="22"/>
                <w:lang w:bidi="ar"/>
              </w:rPr>
            </w:pPr>
            <w:r>
              <w:rPr>
                <w:rFonts w:hint="eastAsia" w:ascii="宋体" w:hAnsi="宋体" w:cs="宋体"/>
                <w:b/>
                <w:bCs/>
                <w:kern w:val="0"/>
                <w:sz w:val="22"/>
                <w:lang w:bidi="ar"/>
              </w:rPr>
              <w:t>民国文献资料丛编辑：民国时期西康资料汇编（全54册）</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kern w:val="0"/>
                <w:sz w:val="22"/>
                <w:lang w:bidi="ar"/>
              </w:rPr>
            </w:pPr>
            <w:r>
              <w:rPr>
                <w:rFonts w:hint="eastAsia" w:ascii="宋体" w:hAnsi="宋体" w:cs="宋体"/>
                <w:b/>
                <w:bCs/>
                <w:kern w:val="0"/>
                <w:sz w:val="22"/>
                <w:lang w:bidi="ar"/>
              </w:rPr>
              <w:t>国家图书馆出版社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kern w:val="0"/>
                <w:sz w:val="22"/>
                <w:lang w:bidi="ar"/>
              </w:rPr>
            </w:pPr>
            <w:r>
              <w:rPr>
                <w:rFonts w:hint="eastAsia" w:ascii="宋体" w:hAnsi="宋体" w:cs="宋体"/>
                <w:b/>
                <w:bCs/>
                <w:kern w:val="0"/>
                <w:sz w:val="22"/>
                <w:lang w:bidi="ar"/>
              </w:rPr>
              <w:t>2018</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kern w:val="0"/>
                <w:sz w:val="22"/>
                <w:lang w:bidi="ar"/>
              </w:rPr>
            </w:pPr>
            <w:r>
              <w:rPr>
                <w:rFonts w:hint="eastAsia" w:ascii="宋体" w:hAnsi="宋体" w:cs="宋体"/>
                <w:b/>
                <w:bCs/>
                <w:kern w:val="0"/>
                <w:sz w:val="22"/>
                <w:lang w:bidi="ar"/>
              </w:rPr>
              <w:t>33000.00</w:t>
            </w:r>
          </w:p>
        </w:tc>
      </w:tr>
      <w:tr>
        <w:tblPrEx>
          <w:tblCellMar>
            <w:top w:w="0" w:type="dxa"/>
            <w:left w:w="108" w:type="dxa"/>
            <w:bottom w:w="0" w:type="dxa"/>
            <w:right w:w="108" w:type="dxa"/>
          </w:tblCellMar>
        </w:tblPrEx>
        <w:trPr>
          <w:trHeight w:val="482"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kern w:val="0"/>
                <w:sz w:val="22"/>
                <w:lang w:bidi="ar"/>
              </w:rPr>
            </w:pPr>
            <w:r>
              <w:rPr>
                <w:rFonts w:hint="eastAsia" w:ascii="宋体" w:hAnsi="宋体" w:cs="宋体"/>
                <w:b/>
                <w:bCs/>
                <w:kern w:val="0"/>
                <w:sz w:val="22"/>
                <w:lang w:bidi="ar"/>
              </w:rPr>
              <w:t>黄氏族谱四川省西昌支脉续谱</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kern w:val="0"/>
                <w:sz w:val="22"/>
                <w:lang w:bidi="ar"/>
              </w:rPr>
            </w:pP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kern w:val="0"/>
                <w:sz w:val="22"/>
                <w:lang w:bidi="ar"/>
              </w:rPr>
            </w:pP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b/>
                <w:bCs/>
                <w:kern w:val="0"/>
                <w:sz w:val="22"/>
                <w:lang w:bidi="ar"/>
              </w:rPr>
            </w:pPr>
            <w:r>
              <w:rPr>
                <w:rFonts w:hint="eastAsia" w:ascii="宋体" w:hAnsi="宋体" w:cs="宋体"/>
                <w:b/>
                <w:bCs/>
                <w:kern w:val="0"/>
                <w:sz w:val="22"/>
                <w:lang w:bidi="ar"/>
              </w:rPr>
              <w:t>172.80</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国立西康技艺专科学校校友录，</w:t>
            </w:r>
            <w:r>
              <w:rPr>
                <w:rStyle w:val="6"/>
                <w:rFonts w:hint="default"/>
                <w:color w:val="auto"/>
                <w:lang w:bidi="ar"/>
              </w:rPr>
              <w:t>1939—1953年，</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 xml:space="preserve"> 编辑部</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1988</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60.00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《金阳县志建置沿革区划志》（初稿）</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金阳县地方志办公室</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1989-06</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1168.00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《美姑县志》编审稿</w:t>
            </w:r>
          </w:p>
        </w:tc>
        <w:tc>
          <w:tcPr>
            <w:tcW w:w="243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rPr>
            </w:pPr>
          </w:p>
        </w:tc>
        <w:tc>
          <w:tcPr>
            <w:tcW w:w="1311"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rPr>
            </w:pP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150.00 </w:t>
            </w:r>
          </w:p>
        </w:tc>
      </w:tr>
      <w:tr>
        <w:tblPrEx>
          <w:tblCellMar>
            <w:top w:w="0" w:type="dxa"/>
            <w:left w:w="108" w:type="dxa"/>
            <w:bottom w:w="0" w:type="dxa"/>
            <w:right w:w="108" w:type="dxa"/>
          </w:tblCellMar>
        </w:tblPrEx>
        <w:trPr>
          <w:trHeight w:val="81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【提供资料信息服务】冕寧縣志[道光]_不分卷_(清)</w:t>
            </w:r>
          </w:p>
        </w:tc>
        <w:tc>
          <w:tcPr>
            <w:tcW w:w="243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rPr>
            </w:pPr>
          </w:p>
        </w:tc>
        <w:tc>
          <w:tcPr>
            <w:tcW w:w="1311"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rPr>
            </w:pP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1155.00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布拖县志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四川人民出版社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1993</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200.00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布拖县志1986—2006</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 xml:space="preserve"> 电子科技大学出版社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2009-07</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400.00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布拖县志1986-2006（送审稿，</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第二轮布拖县志编纂委员会</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2008-08</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260.00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布拖县志讨论稿（1,2,3,4）油印资料</w:t>
            </w:r>
          </w:p>
        </w:tc>
        <w:tc>
          <w:tcPr>
            <w:tcW w:w="243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rPr>
            </w:pP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1985</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360.00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德昌县地情资料第1辑：凤凰鸣矣</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开明出版社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2018-08</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189.00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德昌县志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 xml:space="preserve"> 四川人民出版社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1998</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190.00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德昌县志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 xml:space="preserve"> 四川人民出版社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1998-08</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599.00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德昌县志（送审稿）</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德昌县志办</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1996-12</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180.00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甘洛县志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 xml:space="preserve"> 四川人民出版社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1996-12</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219.00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甘洛县志1991-2006</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 xml:space="preserve"> 中国铁道出版社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2014</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150.00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会东县志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 xml:space="preserve"> 四川人民出版社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996-12</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168.00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会东县志 : 1991～2006</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 xml:space="preserve"> 方志出版社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2011-10</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279.00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会理史话</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 xml:space="preserve"> 会理县历史文化研究会</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2008-08</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49.00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会理县志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 xml:space="preserve"> 四川辞书出版社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1994</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280.00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会理县志1986——2005</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 xml:space="preserve"> 方志出版社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2011-07</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326.00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家畜传染病及寄生虫病学试用教材</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 xml:space="preserve"> 不详</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1978-07</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80.00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建昌古城图志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 xml:space="preserve"> 陕西科学技术出版社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2019</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140.00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金阳县志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方志出版社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2000</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160.00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 xml:space="preserve">金阳县志1991—2010 </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 xml:space="preserve"> 方志出版社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2020</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450.00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经久乡志(四川西昌市)</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经久乡人民政府</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2005-12</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168.00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九龙县图志 附：木里形势图说（油印本）</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甘孜藏族自治州文化馆</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1981</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290.00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开拓前进中的凉山大学（1984年10月）</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 xml:space="preserve"> 凉山大学</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1984-10</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98.00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雷波县乡镇简志</w:t>
            </w:r>
          </w:p>
        </w:tc>
        <w:tc>
          <w:tcPr>
            <w:tcW w:w="243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rPr>
            </w:pP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2016</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100.00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雷波县彝族志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 xml:space="preserve"> 中国文史出版社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2015-09</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80.00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雷波县志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 xml:space="preserve"> 四川民族出版社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1997-05</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89.00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雷波县志(1994年版)16开.五卷五厚册全</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四川省雷波县志编纂委员会</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1994-12</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480.00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雷波县志（送审稿）文化艺术篇，孔网独本</w:t>
            </w:r>
          </w:p>
        </w:tc>
        <w:tc>
          <w:tcPr>
            <w:tcW w:w="243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rPr>
            </w:pPr>
          </w:p>
        </w:tc>
        <w:tc>
          <w:tcPr>
            <w:tcW w:w="1311"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rPr>
            </w:pP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260.00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雷波县志1991——2006</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 xml:space="preserve"> 方志出版社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2014-01</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199.00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凉山地方志文化资源研究</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中国农业出版社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2022-06</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25.26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凉山方志（6）</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《凉山方志》编辑室</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1992-10</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42.00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凉山纪</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广西师范大学出版社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2021-09</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52.10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凉山文史 第二十五辑《廖志高纪念文集》</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冕宁县委员会</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2006-10</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105.00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凉山文史10</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政协凉山文史资料委员会</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1992-03</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58.00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凉山文史19</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政协凉山彝族自治州文史委</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2000-12</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98.00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凉山文史5</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政协凉山州委员会</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不详</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68.00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凉山文史7</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政协凉山文史资料委员会</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1989-06</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88.00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凉山文史7</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政协凉山文史资料委员会</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1989-06</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58.00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泸沽镇志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攀西地质大队</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2008-12</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88.00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泸沽镇志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攀西地质大队印刷厂</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2008-01</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108.00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泸山图志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 xml:space="preserve"> 开明出版社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2018-08</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136.00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螺髺山图志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 xml:space="preserve"> 开明出版社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2018-08</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135.00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美姑史志资料4</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美姑县志编籑委员会办公室编</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1986-01</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48.00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美姑县志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 xml:space="preserve"> 四川人民出版社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1997-06</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189.00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美姑县志:1991—2009</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 xml:space="preserve"> 方志出版社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2017-05</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290.30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冕宁文史</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政协冕宁县委员会</w:t>
            </w:r>
          </w:p>
        </w:tc>
        <w:tc>
          <w:tcPr>
            <w:tcW w:w="1311"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rPr>
            </w:pP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288.00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冕宁文史红军长征过冕宁——民国二十四年政局</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政协冕宁县委员会</w:t>
            </w:r>
          </w:p>
        </w:tc>
        <w:tc>
          <w:tcPr>
            <w:tcW w:w="1311"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rPr>
            </w:pP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288.00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冕宁县志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 xml:space="preserve"> 四川人民出版社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1994</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126.00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冕宁县志（1990-2005）</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 xml:space="preserve"> 西南交通大学出版社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2009-11</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225.00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冕宁县志1990-2005（送审稿，16开，702页）</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冕宁县地方志编纂委员会</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2006-07</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120.00 </w:t>
            </w:r>
          </w:p>
        </w:tc>
      </w:tr>
      <w:tr>
        <w:tblPrEx>
          <w:tblCellMar>
            <w:top w:w="0" w:type="dxa"/>
            <w:left w:w="108" w:type="dxa"/>
            <w:bottom w:w="0" w:type="dxa"/>
            <w:right w:w="108" w:type="dxa"/>
          </w:tblCellMar>
        </w:tblPrEx>
        <w:trPr>
          <w:trHeight w:val="108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民国线装铅印《西昌县志》卷4-7巨厚一册（政制志、礼俗志、祠祀志、教育志）</w:t>
            </w:r>
          </w:p>
        </w:tc>
        <w:tc>
          <w:tcPr>
            <w:tcW w:w="243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rPr>
            </w:pP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民国 (1912-1948)</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2000.00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木里藏族自治县博科乡志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四川民族出版社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2013-01</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55.00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木里藏族自治县大事纪年（征求意见稿）――13号</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 xml:space="preserve"> 四川人民</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1993-04</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25.00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木里藏族自治县大事纪年——05</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木里藏族自治县县志编篆委员会</w:t>
            </w:r>
          </w:p>
        </w:tc>
        <w:tc>
          <w:tcPr>
            <w:tcW w:w="1311"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rPr>
            </w:pP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45.00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木里藏族自治县大事纪年――97</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 xml:space="preserve"> 文史出版社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1993-04</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32.00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木里藏族自治县桥瓦镇志1950-2015</w:t>
            </w:r>
          </w:p>
        </w:tc>
        <w:tc>
          <w:tcPr>
            <w:tcW w:w="243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rPr>
            </w:pPr>
          </w:p>
        </w:tc>
        <w:tc>
          <w:tcPr>
            <w:tcW w:w="1311"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rPr>
            </w:pP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160.00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木里藏族自治县志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 xml:space="preserve"> 四川人民出版社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1995-12</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198.00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木里藏族自治县志 : 1991～2006</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中国文史出版社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2010-12</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158.00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木里藏族自治县志{送审稿}</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木里藏族自治县志编纂委员会</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1981</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150.00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木里藏族自治县志1991-2006（送审稿，</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木里藏族自治县地方志编纂委员会</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2007-09</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180.00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宁南县志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成都科技大学出版社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1994-11</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189.00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宁南县志:1986~2005</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四川大学出版社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2009-01</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209.00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宁远府典籍贰</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电子科技大学出版社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2015-12</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1800.00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宁远府典籍壹</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电子科技大学出版社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2015-12</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1800.00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宁远府志（冕宁县志）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电子科技大学出版社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 xml:space="preserve"> 2010年代 (2010-2019)</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850.00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宁远府志（冕宁县志）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电子科技大学出版社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rPr>
            </w:pP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850.00 </w:t>
            </w:r>
          </w:p>
        </w:tc>
      </w:tr>
      <w:tr>
        <w:tblPrEx>
          <w:tblCellMar>
            <w:top w:w="0" w:type="dxa"/>
            <w:left w:w="108" w:type="dxa"/>
            <w:bottom w:w="0" w:type="dxa"/>
            <w:right w:w="108" w:type="dxa"/>
          </w:tblCellMar>
        </w:tblPrEx>
        <w:trPr>
          <w:trHeight w:val="81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农业昆虫实验技术（农学专业等试用）【油印本，品如图】</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西昌农业专科学校</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sz w:val="22"/>
              </w:rPr>
            </w:pPr>
            <w:r>
              <w:rPr>
                <w:rFonts w:hint="eastAsia" w:ascii="宋体" w:hAnsi="宋体" w:cs="宋体"/>
                <w:kern w:val="0"/>
                <w:sz w:val="22"/>
                <w:lang w:bidi="ar"/>
              </w:rPr>
              <w:t>1987</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168.00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攀西农田昆虫 第一册</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西昌农业专科学校</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sz w:val="22"/>
              </w:rPr>
            </w:pPr>
            <w:r>
              <w:rPr>
                <w:rFonts w:hint="eastAsia" w:ascii="宋体" w:hAnsi="宋体" w:cs="宋体"/>
                <w:kern w:val="0"/>
                <w:sz w:val="22"/>
                <w:lang w:bidi="ar"/>
              </w:rPr>
              <w:t>1986</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200.00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普格县螺髻山镇志</w:t>
            </w:r>
          </w:p>
        </w:tc>
        <w:tc>
          <w:tcPr>
            <w:tcW w:w="243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rPr>
            </w:pPr>
          </w:p>
        </w:tc>
        <w:tc>
          <w:tcPr>
            <w:tcW w:w="1311"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rPr>
            </w:pP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50.00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普格县志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四川大学出版社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1992-09</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129.00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普格县志 : 1986～2006</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 xml:space="preserve"> 方志出版社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2012-11</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89.00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普格县志送审稿</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1990</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99.00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乾隆冕宁县志清册</w:t>
            </w:r>
          </w:p>
        </w:tc>
        <w:tc>
          <w:tcPr>
            <w:tcW w:w="243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rPr>
            </w:pPr>
          </w:p>
        </w:tc>
        <w:tc>
          <w:tcPr>
            <w:tcW w:w="1311" w:type="dxa"/>
            <w:tcBorders>
              <w:top w:val="single" w:color="000000" w:sz="4" w:space="0"/>
              <w:left w:val="single" w:color="000000" w:sz="4" w:space="0"/>
              <w:bottom w:val="single" w:color="000000" w:sz="4" w:space="0"/>
              <w:right w:val="single" w:color="000000" w:sz="4" w:space="0"/>
            </w:tcBorders>
            <w:vAlign w:val="center"/>
          </w:tcPr>
          <w:p>
            <w:pPr>
              <w:rPr>
                <w:rFonts w:ascii="宋体" w:hAnsi="宋体" w:cs="宋体"/>
                <w:sz w:val="22"/>
              </w:rPr>
            </w:pP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60.00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邛海湿地图志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开明出版社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2018-08</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136.00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全国农业区划农业计划研究会1985年年会交流论文-</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 xml:space="preserve"> 油印本</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1985-07</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30.00 </w:t>
            </w:r>
          </w:p>
        </w:tc>
      </w:tr>
      <w:tr>
        <w:tblPrEx>
          <w:tblCellMar>
            <w:top w:w="0" w:type="dxa"/>
            <w:left w:w="108" w:type="dxa"/>
            <w:bottom w:w="0" w:type="dxa"/>
            <w:right w:w="108" w:type="dxa"/>
          </w:tblCellMar>
        </w:tblPrEx>
        <w:trPr>
          <w:trHeight w:val="108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四川省地方志系列丛书-著名景点-西昌卫星发射中心-凉山州系列-【冕宁县志】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四川人民出版社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1994-10</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498.00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西昌农业高等专科学校史稿</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fldChar w:fldCharType="begin"/>
            </w:r>
            <w:r>
              <w:instrText xml:space="preserve"> HYPERLINK "https://www.kongfz.com/publisher/3098/" \o "https://www.kongfz.com/publisher/3098/" </w:instrText>
            </w:r>
            <w:r>
              <w:fldChar w:fldCharType="separate"/>
            </w:r>
            <w:r>
              <w:rPr>
                <w:rStyle w:val="5"/>
                <w:rFonts w:hint="eastAsia" w:ascii="宋体" w:hAnsi="宋体" w:cs="宋体"/>
                <w:color w:val="auto"/>
                <w:sz w:val="22"/>
              </w:rPr>
              <w:t xml:space="preserve"> 四川人民出版社</w:t>
            </w:r>
            <w:r>
              <w:rPr>
                <w:rStyle w:val="5"/>
                <w:rFonts w:hint="eastAsia" w:ascii="宋体" w:hAnsi="宋体" w:cs="宋体"/>
                <w:color w:val="auto"/>
                <w:sz w:val="22"/>
              </w:rPr>
              <w:fldChar w:fldCharType="end"/>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1998-08</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45.00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西昌师范专科学校简史（1978--1988）</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西昌师范专科学校</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sz w:val="22"/>
              </w:rPr>
            </w:pPr>
            <w:r>
              <w:rPr>
                <w:rFonts w:hint="eastAsia" w:ascii="宋体" w:hAnsi="宋体" w:cs="宋体"/>
                <w:kern w:val="0"/>
                <w:sz w:val="22"/>
                <w:lang w:bidi="ar"/>
              </w:rPr>
              <w:t>1988</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35.00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西昌市政协志（1950.3-1989.12）</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中国人民政治协商会议四川省西昌市委员会</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1990-03</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999.00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西昌市志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四川人民出版社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1996-12</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100.00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西昌市志 : 1991～2005</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方志出版社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 xml:space="preserve"> 2011-04</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320.00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西昌文史 20</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政协西昌市文史委</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2008-12</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48.00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西昌文史（第12辑）</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西昌红旗印刷厂</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1997-02</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40.00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西昌文史10</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政协西昌市委员会</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 xml:space="preserve"> 1993-12</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58.00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西昌文史第13辑</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四川省西昌市文史资料委员会</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1998-02</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48.00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西昌县志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本志社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 xml:space="preserve"> 2009</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2400.00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西昌学院校志(1939一2019)</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电子科技大学出版社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sz w:val="22"/>
              </w:rPr>
            </w:pPr>
            <w:r>
              <w:rPr>
                <w:rFonts w:hint="eastAsia" w:ascii="宋体" w:hAnsi="宋体" w:cs="宋体"/>
                <w:kern w:val="0"/>
                <w:sz w:val="22"/>
                <w:lang w:bidi="ar"/>
              </w:rPr>
              <w:t>Nov-19</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85.00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西史文史资料（第九缉）——100号</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四川人民出版社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1992-04</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29.80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喜德县志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 xml:space="preserve"> 电子科技大学出版社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1992-11</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90.00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喜德县志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 xml:space="preserve"> 电子科技大学出版社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1981</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300.00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喜德县志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 xml:space="preserve"> 中国文史出版社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2010-12</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300.00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盐源史志资料（总第二期）</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1988</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30.00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盐源史志资料（总第四期）</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 xml:space="preserve"> 西昌人民印刷厂印刷</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1988-06</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58.00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盐源县志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四川民族出版社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2000</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158.00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 xml:space="preserve">盐源县志 1991-2005 </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 xml:space="preserve"> 方志出版社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2012-12</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320.00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盐源县志 送审稿（附勘误表）</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盐源县志编纂委员会</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1991</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240.00 </w:t>
            </w:r>
          </w:p>
        </w:tc>
      </w:tr>
      <w:tr>
        <w:tblPrEx>
          <w:tblCellMar>
            <w:top w:w="0" w:type="dxa"/>
            <w:left w:w="108" w:type="dxa"/>
            <w:bottom w:w="0" w:type="dxa"/>
            <w:right w:w="108" w:type="dxa"/>
          </w:tblCellMar>
        </w:tblPrEx>
        <w:trPr>
          <w:trHeight w:val="81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一所抗战时期创建的高校：丰碑（续集、续集二）三册合售</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国立西康技艺专科学校西昌校史研究会</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2005-11</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229.00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彝族书籍：西昌师专学报（彝文专辑）</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国营西昌市印刷一厂</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sz w:val="22"/>
              </w:rPr>
            </w:pPr>
            <w:r>
              <w:rPr>
                <w:rFonts w:hint="eastAsia" w:ascii="宋体" w:hAnsi="宋体" w:cs="宋体"/>
                <w:kern w:val="0"/>
                <w:sz w:val="22"/>
                <w:lang w:bidi="ar"/>
              </w:rPr>
              <w:t>1992</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98.00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彝族书籍：彝族文化史研究（1993年第1期）</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西昌农专印刷厂印刷</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1993-06</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38.00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越西县志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 xml:space="preserve"> 四川辞书出版社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1994-03</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116.00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越西县志1911-1990</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 xml:space="preserve"> 四川辞书出版社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sz w:val="22"/>
              </w:rPr>
            </w:pPr>
            <w:r>
              <w:rPr>
                <w:rFonts w:hint="eastAsia" w:ascii="宋体" w:hAnsi="宋体" w:cs="宋体"/>
                <w:kern w:val="0"/>
                <w:sz w:val="22"/>
                <w:lang w:bidi="ar"/>
              </w:rPr>
              <w:t>1994</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150.00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越西县志1991——2005</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fldChar w:fldCharType="begin"/>
            </w:r>
            <w:r>
              <w:instrText xml:space="preserve"> HYPERLINK "https://www.kongfz.com/publisher/2753/" \o "https://www.kongfz.com/publisher/2753/" </w:instrText>
            </w:r>
            <w:r>
              <w:fldChar w:fldCharType="separate"/>
            </w:r>
            <w:r>
              <w:rPr>
                <w:rStyle w:val="5"/>
                <w:rFonts w:hint="eastAsia" w:ascii="宋体" w:hAnsi="宋体" w:cs="宋体"/>
                <w:color w:val="auto"/>
                <w:sz w:val="22"/>
              </w:rPr>
              <w:t xml:space="preserve"> 中国文史出版社</w:t>
            </w:r>
            <w:r>
              <w:rPr>
                <w:rStyle w:val="5"/>
                <w:rFonts w:hint="eastAsia" w:ascii="宋体" w:hAnsi="宋体" w:cs="宋体"/>
                <w:color w:val="auto"/>
                <w:sz w:val="22"/>
              </w:rPr>
              <w:fldChar w:fldCharType="end"/>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2011-05</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369.00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 xml:space="preserve">越嶲厅全志 </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 xml:space="preserve"> 越西县地方志编纂委员会</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2019-11</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148.00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昭觉县志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 xml:space="preserve"> 四川辞书出版社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1999-01</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90.00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昭觉县志1991-2005</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 xml:space="preserve"> 方志出版社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2012</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268.00 </w:t>
            </w:r>
          </w:p>
        </w:tc>
      </w:tr>
      <w:tr>
        <w:tblPrEx>
          <w:tblCellMar>
            <w:top w:w="0" w:type="dxa"/>
            <w:left w:w="108" w:type="dxa"/>
            <w:bottom w:w="0" w:type="dxa"/>
            <w:right w:w="108" w:type="dxa"/>
          </w:tblCellMar>
        </w:tblPrEx>
        <w:trPr>
          <w:trHeight w:val="81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政协凉山彝族自治州委员会凉山彝族自治州文史资料选辑7</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政协凉山彝族自治州委员会</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不详</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198.00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中国共产党西昌地委二十八年史（1950一1978）</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 xml:space="preserve"> 凉山日报印刷厂印刷</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cs="宋体"/>
                <w:sz w:val="22"/>
              </w:rPr>
            </w:pPr>
            <w:r>
              <w:rPr>
                <w:rFonts w:hint="eastAsia" w:ascii="宋体" w:hAnsi="宋体" w:cs="宋体"/>
                <w:kern w:val="0"/>
                <w:sz w:val="22"/>
                <w:lang w:bidi="ar"/>
              </w:rPr>
              <w:t>Mar-95</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48.00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凉山州史志工作大事记:1980-2010</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四川科学技术出版社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2011</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42.00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凉山州党史资料大事记——100</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凉山日报社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1989-01</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45.00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彝族创世志（全套）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四川民族出版社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1991-04</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85.00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彝族创世诗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四川民族出版社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2004-08</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32.00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凉山民俗，（上下册）凉山文史资料第三十一辑</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四川民族出版社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2017-01</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150.00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奇迹凉山（上下册）</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四川民族出版社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2024</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60.00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凉山地名故事 (上下册)</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四川民族出版社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2014-09</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40.00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西南彝志 三、四卷 精装</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贵州民族出版社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1991-07</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128.00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西南彝志一——二卷（彝汉双文）</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贵州民族出版社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2004-03</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52.80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中国共产党凉山州历史大事记两册全</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四川人民出版社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2002-03</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260.00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中国共产党凉山州委执政实录</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中共党史出版社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2018-08</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160.00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西昌文史第17辑</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政协西昌市委员会学习.文史.联谊委员会编</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2004</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26.00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西昌文史（第7辑）</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政协西昌文史资料研究委员会编</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1989</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40.00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西昌文史 第25辑</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四川省西昌市文史委员会</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2014-12</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25.00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西昌文史第9辑</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西昌政协</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1992-04</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58.00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西昌文史（第8辑）</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四川人民</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1990-04</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35.00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西昌文史（第21辑）</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政协西昌市委员会</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2009-08</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15.00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西昌文史 第6辑</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政协西昌市委员会</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1988-04</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25.00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西昌文史 第5辑</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政协西昌市委员会</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1987-09</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35.00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西昌文史 第11辑</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政协西昌市委员会</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1995-12</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35.00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西昌文史第14辑</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四川人民出版社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1999-03</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25.00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西昌文史（第26辑）</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政协西昌市委员会</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2016-06</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18.00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西昌文史 第15辑</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政协西昌文史资料委员会</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2000-10</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89.00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西昌文史 第18辑</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政协西昌市委员会学习.文史.联谊委员会编</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2005-12</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48.00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德昌县地情资料第1辑：凤凰鸣矣</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开明出版社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2018-08</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189.00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西昌市教育志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西昌市教育局</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1990-12</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63.00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西昌市财政志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西昌市财政局</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2010-01</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189.00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西昌市政协志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1990-01</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120.00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西昌市物资志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《西昌市物资志》编纂委员会</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1992-06</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108.00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西昌交通运输志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西昌交通运输志编委会</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2015-12</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200.00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中共西昌市委党校志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西昌市委党校</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1991-06</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160.00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西昌市城乡建设志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西昌市建设委员会</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1992-06</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100.00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 xml:space="preserve">西昌市劳动志 </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西昌市劳动志编辑组</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1994-05</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78.00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四川省西昌市文化艺术志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西昌文化局</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1992-06</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100.00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西昌市志 国土篇</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西昌市国土局</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1993-09</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68.00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西昌卷烟厂志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四川人民出版社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2006-09</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100.00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西昌市水利电力志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西昌市水利电力局编</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1993</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129.00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西昌市林业志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西昌市林业志编纂委员会</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1989-07</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200.00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家在西昌系列丛书十七 泸山图志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开明出版社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2018</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135.00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西昌市农业机械志(征求意见稿)油印本</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 xml:space="preserve"> 西昌市农业机械志编纂组</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1992</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80.00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凉山彝族自治州西昌电力工业志 （ 送审稿）</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西昌电力公司</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1993-04</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88.00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西昌铁路分局铁路志（1971-1985）</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西昌铁路分局史志编委会</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1987</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200.00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西昌市地方志丛书--西昌市检察志 1911---1990</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西昌市人民检察院</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1992</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150.00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凉山彝族自冶州教育志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四川民族出版社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1997-10</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82.88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建昌古城图志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四川科学技术出版社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2019</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110.00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螺髻山图志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开明出版社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2018</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140.00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泸山图志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开明出版社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2018</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140.00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邛海湿地图志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开明出版社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2018</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140.00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西昌名镇名村志系列丛书：大石板社区志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线装书局</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2024-12</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168.00 </w:t>
            </w:r>
          </w:p>
        </w:tc>
      </w:tr>
      <w:tr>
        <w:tblPrEx>
          <w:tblCellMar>
            <w:top w:w="0" w:type="dxa"/>
            <w:left w:w="108" w:type="dxa"/>
            <w:bottom w:w="0" w:type="dxa"/>
            <w:right w:w="108" w:type="dxa"/>
          </w:tblCellMar>
        </w:tblPrEx>
        <w:trPr>
          <w:trHeight w:val="81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凉山西昌地区彝族历史调查资料选辑</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中国科学院民族研究所四川少数民族社会历史调查组</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1963-12</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100.00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西昌战役——56号</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四川人民</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2000-01</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78.90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四川省凉山彝族自治州西昌县民族民间舞蹈普查</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西昌县文化馆</w:t>
            </w:r>
          </w:p>
        </w:tc>
        <w:tc>
          <w:tcPr>
            <w:tcW w:w="1311"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cs="宋体"/>
                <w:sz w:val="22"/>
              </w:rPr>
            </w:pP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52.00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西昌地区大事记——97号</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中共凉山彝族自治州委党史研究室</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1989-03</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30.00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昭觉县彝族卷</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民族出版社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1999-09</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7.00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凉山彝族自治州志体育志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凉山州体育运动委员会</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1992-06</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58.00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凉山彝族自治州教育志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 xml:space="preserve">四川民族出版社 </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1997</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158.00 </w:t>
            </w:r>
          </w:p>
        </w:tc>
      </w:tr>
      <w:tr>
        <w:tblPrEx>
          <w:tblCellMar>
            <w:top w:w="0" w:type="dxa"/>
            <w:left w:w="108" w:type="dxa"/>
            <w:bottom w:w="0" w:type="dxa"/>
            <w:right w:w="108" w:type="dxa"/>
          </w:tblCellMar>
        </w:tblPrEx>
        <w:trPr>
          <w:trHeight w:val="2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凉山彝族自治州金融志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四川人民出版社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1996</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58.00 </w:t>
            </w:r>
          </w:p>
        </w:tc>
      </w:tr>
      <w:tr>
        <w:tblPrEx>
          <w:tblCellMar>
            <w:top w:w="0" w:type="dxa"/>
            <w:left w:w="108" w:type="dxa"/>
            <w:bottom w:w="0" w:type="dxa"/>
            <w:right w:w="108" w:type="dxa"/>
          </w:tblCellMar>
        </w:tblPrEx>
        <w:trPr>
          <w:trHeight w:val="285"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凉山彝族自治州税务志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四川人民出版社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1994</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20.00 </w:t>
            </w:r>
          </w:p>
        </w:tc>
      </w:tr>
      <w:tr>
        <w:tblPrEx>
          <w:tblCellMar>
            <w:top w:w="0" w:type="dxa"/>
            <w:left w:w="108" w:type="dxa"/>
            <w:bottom w:w="0" w:type="dxa"/>
            <w:right w:w="108" w:type="dxa"/>
          </w:tblCellMar>
        </w:tblPrEx>
        <w:trPr>
          <w:trHeight w:val="285"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凉山彝族自治州商贸志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四川大学出版社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1995-11</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160.00 </w:t>
            </w:r>
          </w:p>
        </w:tc>
      </w:tr>
      <w:tr>
        <w:tblPrEx>
          <w:tblCellMar>
            <w:top w:w="0" w:type="dxa"/>
            <w:left w:w="108" w:type="dxa"/>
            <w:bottom w:w="0" w:type="dxa"/>
            <w:right w:w="108" w:type="dxa"/>
          </w:tblCellMar>
        </w:tblPrEx>
        <w:trPr>
          <w:trHeight w:val="285"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凉山彝族自治州人口志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凉山彝族自治州计生委</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2005</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160.00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凉山彝族自治州志 第四册 经济 下册 送审稿</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凉山彝族自治州地方志编</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1999</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50.00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凉山彝族自治州文化艺术志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凉山州文化局编</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1994-10</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128.00 </w:t>
            </w:r>
          </w:p>
        </w:tc>
      </w:tr>
      <w:tr>
        <w:tblPrEx>
          <w:tblCellMar>
            <w:top w:w="0" w:type="dxa"/>
            <w:left w:w="108" w:type="dxa"/>
            <w:bottom w:w="0" w:type="dxa"/>
            <w:right w:w="108" w:type="dxa"/>
          </w:tblCellMar>
        </w:tblPrEx>
        <w:trPr>
          <w:trHeight w:val="285"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凉山彝族自治州军事志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四川人民出版社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2003-04</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300.00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四川省凉山彝族自治州蔬菜品种志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方志出版社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1986-01</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35.00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凉山彝族自治州物价志（1991-2006）</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凉山彝族自治州物价志编纂委员会</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2011-06</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100.00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凉山彝族自治州统计志1990---2006</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凉山彝族自治州统计志 编纂委员会</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2007-12</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60.00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凉山州地方丛书：凉山彝族自治州建筑志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凉山彝族自治州建设委员会</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 xml:space="preserve"> 1993</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98.00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凉山彝族自治州司法行政志 （送审稿）</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凉山彝族自治州司法局</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1992-10</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88.00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凉山彝族自治州图书发行志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四川凉山彝族自治州新华书店</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1994-10</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85.00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四川省凉山彝族自治州煤炭工业志（1950--1985）</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凉山州工业局</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1989-12</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180.00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政协凉山彝族自治州委员会志1950--1992</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不详</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1996-05</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120.00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凉山州戏曲志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凉山彝族自治州文化局戏曲志编委会印</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1985-10</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48.00 </w:t>
            </w:r>
          </w:p>
        </w:tc>
      </w:tr>
      <w:tr>
        <w:tblPrEx>
          <w:tblCellMar>
            <w:top w:w="0" w:type="dxa"/>
            <w:left w:w="108" w:type="dxa"/>
            <w:bottom w:w="0" w:type="dxa"/>
            <w:right w:w="108" w:type="dxa"/>
          </w:tblCellMar>
        </w:tblPrEx>
        <w:trPr>
          <w:trHeight w:val="285"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凉山彝族自治州劳动志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凉山彝族自治州劳动编印</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1998</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290.00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凉山彝族自治州畜牧志（1990一2006年）</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凉山彝族自治州畜牧志编纂委员</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2011</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399.00 </w:t>
            </w:r>
          </w:p>
        </w:tc>
      </w:tr>
      <w:tr>
        <w:tblPrEx>
          <w:tblCellMar>
            <w:top w:w="0" w:type="dxa"/>
            <w:left w:w="108" w:type="dxa"/>
            <w:bottom w:w="0" w:type="dxa"/>
            <w:right w:w="108" w:type="dxa"/>
          </w:tblCellMar>
        </w:tblPrEx>
        <w:trPr>
          <w:trHeight w:val="81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中国共产党凉山彝族自治州历史大事记. 2001～2013</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中共党史出版社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2014-12</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45.00 </w:t>
            </w:r>
          </w:p>
        </w:tc>
      </w:tr>
      <w:tr>
        <w:tblPrEx>
          <w:tblCellMar>
            <w:top w:w="0" w:type="dxa"/>
            <w:left w:w="108" w:type="dxa"/>
            <w:bottom w:w="0" w:type="dxa"/>
            <w:right w:w="108" w:type="dxa"/>
          </w:tblCellMar>
        </w:tblPrEx>
        <w:trPr>
          <w:trHeight w:val="81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中国共产党凉山彝族自治州历史大事记. 2001～2013</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中共党史出版社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2014-11</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51.00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奴隶们创造历史（凉山彝族奴隶家史）</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不详</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不详</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45.00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凉山宝藏 20件文物讲述的凉山文明史</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四川文艺出版社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2019-05</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42.14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有关凉山彝族社会历史的若干情况</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全国人民代表大会民族委员会</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1957</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60.00 </w:t>
            </w:r>
          </w:p>
        </w:tc>
      </w:tr>
      <w:tr>
        <w:tblPrEx>
          <w:tblCellMar>
            <w:top w:w="0" w:type="dxa"/>
            <w:left w:w="108" w:type="dxa"/>
            <w:bottom w:w="0" w:type="dxa"/>
            <w:right w:w="108" w:type="dxa"/>
          </w:tblCellMar>
        </w:tblPrEx>
        <w:trPr>
          <w:trHeight w:val="285"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凉山历史碑刻注评</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文物出版</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2011-10</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96.60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中国共产党凉山历史（第一卷）</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中共党史出版社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2010-04</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100.00 </w:t>
            </w:r>
          </w:p>
        </w:tc>
      </w:tr>
      <w:tr>
        <w:tblPrEx>
          <w:tblCellMar>
            <w:top w:w="0" w:type="dxa"/>
            <w:left w:w="108" w:type="dxa"/>
            <w:bottom w:w="0" w:type="dxa"/>
            <w:right w:w="108" w:type="dxa"/>
          </w:tblCellMar>
        </w:tblPrEx>
        <w:trPr>
          <w:trHeight w:val="285"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凉山民族研究2</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凉山民族研究编辑部</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1993-10</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58.00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中国共产党凉山历史 第三卷 1978-2012</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中国文史出版社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2017-08</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110.00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中国共产党西昌市历史大事记:1929～1999</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四川人民出版社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2001</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50.00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凉山西昌彝族地区土司历史及土司统治区社会概况</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中国科学院民族研究所</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1963-12</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180.00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历史的新篇章解放西昌、开辟凉山民族工作回忆录</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民族出版社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1998</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25.00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西昌专区彝族地区社会调查</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四川少数民族社会历史调查组</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1963</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60.00 </w:t>
            </w:r>
          </w:p>
        </w:tc>
      </w:tr>
      <w:tr>
        <w:tblPrEx>
          <w:tblCellMar>
            <w:top w:w="0" w:type="dxa"/>
            <w:left w:w="108" w:type="dxa"/>
            <w:bottom w:w="0" w:type="dxa"/>
            <w:right w:w="108" w:type="dxa"/>
          </w:tblCellMar>
        </w:tblPrEx>
        <w:trPr>
          <w:trHeight w:val="81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《西昌市文史资料选辑》（第五辑）收录许多历史黑白照片</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内部刊物</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1987-09</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25.00 </w:t>
            </w:r>
          </w:p>
        </w:tc>
      </w:tr>
      <w:tr>
        <w:tblPrEx>
          <w:tblCellMar>
            <w:top w:w="0" w:type="dxa"/>
            <w:left w:w="108" w:type="dxa"/>
            <w:bottom w:w="0" w:type="dxa"/>
            <w:right w:w="108" w:type="dxa"/>
          </w:tblCellMar>
        </w:tblPrEx>
        <w:trPr>
          <w:trHeight w:val="285"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四川省西昌市资料集</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西昌市人民印刷厂</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1988-10</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46.00 </w:t>
            </w:r>
          </w:p>
        </w:tc>
      </w:tr>
      <w:tr>
        <w:tblPrEx>
          <w:tblCellMar>
            <w:top w:w="0" w:type="dxa"/>
            <w:left w:w="108" w:type="dxa"/>
            <w:bottom w:w="0" w:type="dxa"/>
            <w:right w:w="108" w:type="dxa"/>
          </w:tblCellMar>
        </w:tblPrEx>
        <w:trPr>
          <w:trHeight w:val="54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油印本：一八五零年宁南西昌地震考（讨论稿）</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 xml:space="preserve"> 四川大学历史系 四川省地震局地震地质队</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1978-10</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15.00 </w:t>
            </w:r>
          </w:p>
        </w:tc>
      </w:tr>
      <w:tr>
        <w:tblPrEx>
          <w:tblCellMar>
            <w:top w:w="0" w:type="dxa"/>
            <w:left w:w="108" w:type="dxa"/>
            <w:bottom w:w="0" w:type="dxa"/>
            <w:right w:w="108" w:type="dxa"/>
          </w:tblCellMar>
        </w:tblPrEx>
        <w:trPr>
          <w:trHeight w:val="1080" w:hRule="atLeast"/>
        </w:trPr>
        <w:tc>
          <w:tcPr>
            <w:tcW w:w="3114" w:type="dxa"/>
            <w:tcBorders>
              <w:top w:val="single" w:color="000000" w:sz="4" w:space="0"/>
              <w:left w:val="single" w:color="000000" w:sz="4" w:space="0"/>
              <w:bottom w:val="nil"/>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《梦落月城》（多幅历史照片，记录解放战争时期，解放军发起西昌战役的战斗历程）</w:t>
            </w:r>
          </w:p>
        </w:tc>
        <w:tc>
          <w:tcPr>
            <w:tcW w:w="2430" w:type="dxa"/>
            <w:tcBorders>
              <w:top w:val="single" w:color="000000" w:sz="4" w:space="0"/>
              <w:left w:val="single" w:color="000000" w:sz="4" w:space="0"/>
              <w:bottom w:val="nil"/>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 xml:space="preserve"> 黄河出版社</w:t>
            </w:r>
          </w:p>
        </w:tc>
        <w:tc>
          <w:tcPr>
            <w:tcW w:w="1311" w:type="dxa"/>
            <w:tcBorders>
              <w:top w:val="single" w:color="000000" w:sz="4" w:space="0"/>
              <w:left w:val="single" w:color="000000" w:sz="4" w:space="0"/>
              <w:bottom w:val="nil"/>
              <w:right w:val="single" w:color="000000" w:sz="4" w:space="0"/>
            </w:tcBorders>
            <w:vAlign w:val="center"/>
          </w:tcPr>
          <w:p>
            <w:pPr>
              <w:widowControl/>
              <w:jc w:val="left"/>
              <w:textAlignment w:val="center"/>
              <w:rPr>
                <w:rFonts w:ascii="宋体" w:hAnsi="宋体" w:cs="宋体"/>
                <w:sz w:val="22"/>
              </w:rPr>
            </w:pPr>
            <w:r>
              <w:rPr>
                <w:rFonts w:hint="eastAsia" w:ascii="宋体" w:hAnsi="宋体" w:cs="宋体"/>
                <w:kern w:val="0"/>
                <w:sz w:val="22"/>
                <w:lang w:bidi="ar"/>
              </w:rPr>
              <w:t>1993-05</w:t>
            </w:r>
          </w:p>
        </w:tc>
        <w:tc>
          <w:tcPr>
            <w:tcW w:w="1215" w:type="dxa"/>
            <w:tcBorders>
              <w:top w:val="single" w:color="000000" w:sz="4" w:space="0"/>
              <w:left w:val="single" w:color="000000" w:sz="4" w:space="0"/>
              <w:bottom w:val="nil"/>
              <w:right w:val="single" w:color="000000" w:sz="4" w:space="0"/>
            </w:tcBorders>
            <w:vAlign w:val="center"/>
          </w:tcPr>
          <w:p>
            <w:pPr>
              <w:widowControl/>
              <w:jc w:val="center"/>
              <w:textAlignment w:val="center"/>
              <w:rPr>
                <w:rFonts w:ascii="宋体" w:hAnsi="宋体" w:cs="宋体"/>
                <w:sz w:val="22"/>
              </w:rPr>
            </w:pPr>
            <w:r>
              <w:rPr>
                <w:rFonts w:hint="eastAsia" w:ascii="宋体" w:hAnsi="宋体" w:cs="宋体"/>
                <w:kern w:val="0"/>
                <w:sz w:val="22"/>
                <w:lang w:bidi="ar"/>
              </w:rPr>
              <w:t xml:space="preserve">20.00 </w:t>
            </w:r>
          </w:p>
        </w:tc>
      </w:tr>
      <w:tr>
        <w:tblPrEx>
          <w:tblCellMar>
            <w:top w:w="0" w:type="dxa"/>
            <w:left w:w="108" w:type="dxa"/>
            <w:bottom w:w="0" w:type="dxa"/>
            <w:right w:w="108" w:type="dxa"/>
          </w:tblCellMar>
        </w:tblPrEx>
        <w:trPr>
          <w:trHeight w:val="1425"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《凉山、西昌彝族地区历史调查资料选辑：凉山彝族的家支和冤家、有关彝族社会历史的传说、碑帖》</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中国科学院民族研究所四川少数民族社会历史调查组</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1963-12</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kern w:val="0"/>
                <w:sz w:val="24"/>
                <w:lang w:bidi="ar"/>
              </w:rPr>
              <w:t xml:space="preserve">80.00 </w:t>
            </w:r>
          </w:p>
        </w:tc>
      </w:tr>
      <w:tr>
        <w:tblPrEx>
          <w:tblCellMar>
            <w:top w:w="0" w:type="dxa"/>
            <w:left w:w="108" w:type="dxa"/>
            <w:bottom w:w="0" w:type="dxa"/>
            <w:right w:w="108" w:type="dxa"/>
          </w:tblCellMar>
        </w:tblPrEx>
        <w:trPr>
          <w:trHeight w:val="1425"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民国36年 《西康户政通讯》一卷二期，四川德格县历史与人口；雅安户籍示范工作；越巂（西昌）概况与人口</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西康户政研究会</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1947-01</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kern w:val="0"/>
                <w:sz w:val="24"/>
                <w:lang w:bidi="ar"/>
              </w:rPr>
              <w:t xml:space="preserve">420.00 </w:t>
            </w:r>
          </w:p>
        </w:tc>
      </w:tr>
      <w:tr>
        <w:tblPrEx>
          <w:tblCellMar>
            <w:top w:w="0" w:type="dxa"/>
            <w:left w:w="108" w:type="dxa"/>
            <w:bottom w:w="0" w:type="dxa"/>
            <w:right w:w="108" w:type="dxa"/>
          </w:tblCellMar>
        </w:tblPrEx>
        <w:trPr>
          <w:trHeight w:val="1140" w:hRule="atLeast"/>
        </w:trPr>
        <w:tc>
          <w:tcPr>
            <w:tcW w:w="3114" w:type="dxa"/>
            <w:tcBorders>
              <w:top w:val="single" w:color="000000" w:sz="4" w:space="0"/>
              <w:left w:val="single" w:color="000000" w:sz="4" w:space="0"/>
              <w:bottom w:val="nil"/>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新西昌报1969年2月16日（8开六版）击溃二月逆流的历史经验；让毛泽东思想阳光普照金江南北</w:t>
            </w:r>
          </w:p>
        </w:tc>
        <w:tc>
          <w:tcPr>
            <w:tcW w:w="2430" w:type="dxa"/>
            <w:tcBorders>
              <w:top w:val="single" w:color="000000" w:sz="4" w:space="0"/>
              <w:left w:val="single" w:color="000000" w:sz="4" w:space="0"/>
              <w:bottom w:val="nil"/>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报社</w:t>
            </w:r>
          </w:p>
        </w:tc>
        <w:tc>
          <w:tcPr>
            <w:tcW w:w="1311" w:type="dxa"/>
            <w:tcBorders>
              <w:top w:val="single" w:color="000000" w:sz="4" w:space="0"/>
              <w:left w:val="single" w:color="000000" w:sz="4" w:space="0"/>
              <w:bottom w:val="nil"/>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不详</w:t>
            </w:r>
          </w:p>
        </w:tc>
        <w:tc>
          <w:tcPr>
            <w:tcW w:w="1215" w:type="dxa"/>
            <w:tcBorders>
              <w:top w:val="single" w:color="000000" w:sz="4" w:space="0"/>
              <w:left w:val="single" w:color="000000" w:sz="4" w:space="0"/>
              <w:bottom w:val="nil"/>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kern w:val="0"/>
                <w:sz w:val="24"/>
                <w:lang w:bidi="ar"/>
              </w:rPr>
              <w:t xml:space="preserve">98.00 </w:t>
            </w:r>
          </w:p>
        </w:tc>
      </w:tr>
      <w:tr>
        <w:tblPrEx>
          <w:tblCellMar>
            <w:top w:w="0" w:type="dxa"/>
            <w:left w:w="108" w:type="dxa"/>
            <w:bottom w:w="0" w:type="dxa"/>
            <w:right w:w="108" w:type="dxa"/>
          </w:tblCellMar>
        </w:tblPrEx>
        <w:trPr>
          <w:trHeight w:val="228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凉山方志4: 国画家马骀， 西昌历史上人口迁徙，月鲁帖木儿蒙古族族属质疑（土司），凉山民族武装的简历和发展，金江支队司令员胥印侯，西昌由来及我见，西昌历史上人口迁徙及来源</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凉山彝族自治州地方志编委会</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1990</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kern w:val="0"/>
                <w:sz w:val="24"/>
                <w:lang w:bidi="ar"/>
              </w:rPr>
              <w:t xml:space="preserve">48.00 </w:t>
            </w:r>
          </w:p>
        </w:tc>
      </w:tr>
      <w:tr>
        <w:tblPrEx>
          <w:tblCellMar>
            <w:top w:w="0" w:type="dxa"/>
            <w:left w:w="108" w:type="dxa"/>
            <w:bottom w:w="0" w:type="dxa"/>
            <w:right w:w="108" w:type="dxa"/>
          </w:tblCellMar>
        </w:tblPrEx>
        <w:trPr>
          <w:trHeight w:val="5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西昌师专学报（彝文版）1992/2</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西昌市师专学招编辑部</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1992</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kern w:val="0"/>
                <w:sz w:val="24"/>
                <w:lang w:bidi="ar"/>
              </w:rPr>
              <w:t xml:space="preserve">158.00 </w:t>
            </w:r>
          </w:p>
        </w:tc>
      </w:tr>
      <w:tr>
        <w:tblPrEx>
          <w:tblCellMar>
            <w:top w:w="0" w:type="dxa"/>
            <w:left w:w="108" w:type="dxa"/>
            <w:bottom w:w="0" w:type="dxa"/>
            <w:right w:w="108" w:type="dxa"/>
          </w:tblCellMar>
        </w:tblPrEx>
        <w:trPr>
          <w:trHeight w:val="5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开拓前进中的凉山大学（1984年10月）</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凉山大学</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1984-10</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kern w:val="0"/>
                <w:sz w:val="24"/>
                <w:lang w:bidi="ar"/>
              </w:rPr>
              <w:t xml:space="preserve">98.00 </w:t>
            </w:r>
          </w:p>
        </w:tc>
      </w:tr>
      <w:tr>
        <w:tblPrEx>
          <w:tblCellMar>
            <w:top w:w="0" w:type="dxa"/>
            <w:left w:w="108" w:type="dxa"/>
            <w:bottom w:w="0" w:type="dxa"/>
            <w:right w:w="108" w:type="dxa"/>
          </w:tblCellMar>
        </w:tblPrEx>
        <w:trPr>
          <w:trHeight w:val="285"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魂驻凉山</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中国石油大学出版社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2021-08</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kern w:val="0"/>
                <w:sz w:val="24"/>
                <w:lang w:bidi="ar"/>
              </w:rPr>
              <w:t xml:space="preserve">99.00 </w:t>
            </w:r>
          </w:p>
        </w:tc>
      </w:tr>
      <w:tr>
        <w:tblPrEx>
          <w:tblCellMar>
            <w:top w:w="0" w:type="dxa"/>
            <w:left w:w="108" w:type="dxa"/>
            <w:bottom w:w="0" w:type="dxa"/>
            <w:right w:w="108" w:type="dxa"/>
          </w:tblCellMar>
        </w:tblPrEx>
        <w:trPr>
          <w:trHeight w:val="285"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凉山彝家</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陕西师范大学出版社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2007-05</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kern w:val="0"/>
                <w:sz w:val="24"/>
                <w:lang w:bidi="ar"/>
              </w:rPr>
              <w:t xml:space="preserve">40.00 </w:t>
            </w:r>
          </w:p>
        </w:tc>
      </w:tr>
      <w:tr>
        <w:tblPrEx>
          <w:tblCellMar>
            <w:top w:w="0" w:type="dxa"/>
            <w:left w:w="108" w:type="dxa"/>
            <w:bottom w:w="0" w:type="dxa"/>
            <w:right w:w="108" w:type="dxa"/>
          </w:tblCellMar>
        </w:tblPrEx>
        <w:trPr>
          <w:trHeight w:val="285"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现代凉山彝语语法</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中央民族大学出版社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1995-10</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kern w:val="0"/>
                <w:sz w:val="24"/>
                <w:lang w:bidi="ar"/>
              </w:rPr>
              <w:t xml:space="preserve">35.00 </w:t>
            </w:r>
          </w:p>
        </w:tc>
      </w:tr>
      <w:tr>
        <w:tblPrEx>
          <w:tblCellMar>
            <w:top w:w="0" w:type="dxa"/>
            <w:left w:w="108" w:type="dxa"/>
            <w:bottom w:w="0" w:type="dxa"/>
            <w:right w:w="108" w:type="dxa"/>
          </w:tblCellMar>
        </w:tblPrEx>
        <w:trPr>
          <w:trHeight w:val="5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当代凉山彝族的社会和家庭</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四川大学</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1992-01</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kern w:val="0"/>
                <w:sz w:val="24"/>
                <w:lang w:bidi="ar"/>
              </w:rPr>
              <w:t xml:space="preserve">10.00 </w:t>
            </w:r>
          </w:p>
        </w:tc>
      </w:tr>
      <w:tr>
        <w:tblPrEx>
          <w:tblCellMar>
            <w:top w:w="0" w:type="dxa"/>
            <w:left w:w="108" w:type="dxa"/>
            <w:bottom w:w="0" w:type="dxa"/>
            <w:right w:w="108" w:type="dxa"/>
          </w:tblCellMar>
        </w:tblPrEx>
        <w:trPr>
          <w:trHeight w:val="5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色彩荣耀(凉山彝族色彩象征分析)</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中央民族大学</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2018-10</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kern w:val="0"/>
                <w:sz w:val="24"/>
                <w:lang w:bidi="ar"/>
              </w:rPr>
              <w:t xml:space="preserve">45.70 </w:t>
            </w:r>
          </w:p>
        </w:tc>
      </w:tr>
      <w:tr>
        <w:tblPrEx>
          <w:tblCellMar>
            <w:top w:w="0" w:type="dxa"/>
            <w:left w:w="108" w:type="dxa"/>
            <w:bottom w:w="0" w:type="dxa"/>
            <w:right w:w="108" w:type="dxa"/>
          </w:tblCellMar>
        </w:tblPrEx>
        <w:trPr>
          <w:trHeight w:val="5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当代凉山彝族的社会和家庭</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四川大学出版社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1992-07</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kern w:val="0"/>
                <w:sz w:val="24"/>
                <w:lang w:bidi="ar"/>
              </w:rPr>
              <w:t xml:space="preserve">20.00 </w:t>
            </w:r>
          </w:p>
        </w:tc>
      </w:tr>
      <w:tr>
        <w:tblPrEx>
          <w:tblCellMar>
            <w:top w:w="0" w:type="dxa"/>
            <w:left w:w="108" w:type="dxa"/>
            <w:bottom w:w="0" w:type="dxa"/>
            <w:right w:w="108" w:type="dxa"/>
          </w:tblCellMar>
        </w:tblPrEx>
        <w:trPr>
          <w:trHeight w:val="285"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小凉山彝族古风</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电子科技大学出版社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2019-03</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kern w:val="0"/>
                <w:sz w:val="24"/>
                <w:lang w:bidi="ar"/>
              </w:rPr>
              <w:t xml:space="preserve">49.90 </w:t>
            </w:r>
          </w:p>
        </w:tc>
      </w:tr>
      <w:tr>
        <w:tblPrEx>
          <w:tblCellMar>
            <w:top w:w="0" w:type="dxa"/>
            <w:left w:w="108" w:type="dxa"/>
            <w:bottom w:w="0" w:type="dxa"/>
            <w:right w:w="108" w:type="dxa"/>
          </w:tblCellMar>
        </w:tblPrEx>
        <w:trPr>
          <w:trHeight w:val="5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 xml:space="preserve">游牧凉山 一个彝人和自然的对话 </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电子科技大学出版社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2015-12</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kern w:val="0"/>
                <w:sz w:val="24"/>
                <w:lang w:bidi="ar"/>
              </w:rPr>
              <w:t xml:space="preserve">15.00 </w:t>
            </w:r>
          </w:p>
        </w:tc>
      </w:tr>
      <w:tr>
        <w:tblPrEx>
          <w:tblCellMar>
            <w:top w:w="0" w:type="dxa"/>
            <w:left w:w="108" w:type="dxa"/>
            <w:bottom w:w="0" w:type="dxa"/>
            <w:right w:w="108" w:type="dxa"/>
          </w:tblCellMar>
        </w:tblPrEx>
        <w:trPr>
          <w:trHeight w:val="5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凉山民间文学集成，（上）歌谣卷</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西南交通大学出版社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1993-08</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kern w:val="0"/>
                <w:sz w:val="24"/>
                <w:lang w:bidi="ar"/>
              </w:rPr>
              <w:t xml:space="preserve">68.00 </w:t>
            </w:r>
          </w:p>
        </w:tc>
      </w:tr>
      <w:tr>
        <w:tblPrEx>
          <w:tblCellMar>
            <w:top w:w="0" w:type="dxa"/>
            <w:left w:w="108" w:type="dxa"/>
            <w:bottom w:w="0" w:type="dxa"/>
            <w:right w:w="108" w:type="dxa"/>
          </w:tblCellMar>
        </w:tblPrEx>
        <w:trPr>
          <w:trHeight w:val="5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脱贫攻坚中的人民教师 凉山篇</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华东师范大学出版社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2021-08</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kern w:val="0"/>
                <w:sz w:val="24"/>
                <w:lang w:bidi="ar"/>
              </w:rPr>
              <w:t xml:space="preserve">49.75 </w:t>
            </w:r>
          </w:p>
        </w:tc>
      </w:tr>
      <w:tr>
        <w:tblPrEx>
          <w:tblCellMar>
            <w:top w:w="0" w:type="dxa"/>
            <w:left w:w="108" w:type="dxa"/>
            <w:bottom w:w="0" w:type="dxa"/>
            <w:right w:w="108" w:type="dxa"/>
          </w:tblCellMar>
        </w:tblPrEx>
        <w:trPr>
          <w:trHeight w:val="285"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凉山彝族道德研究</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四川大学出版社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1997</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kern w:val="0"/>
                <w:sz w:val="24"/>
                <w:lang w:bidi="ar"/>
              </w:rPr>
              <w:t xml:space="preserve">150.00 </w:t>
            </w:r>
          </w:p>
        </w:tc>
      </w:tr>
      <w:tr>
        <w:tblPrEx>
          <w:tblCellMar>
            <w:top w:w="0" w:type="dxa"/>
            <w:left w:w="108" w:type="dxa"/>
            <w:bottom w:w="0" w:type="dxa"/>
            <w:right w:w="108" w:type="dxa"/>
          </w:tblCellMar>
        </w:tblPrEx>
        <w:trPr>
          <w:trHeight w:val="285"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凉山州古诗文选释</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四川大学出版社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1997</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kern w:val="0"/>
                <w:sz w:val="24"/>
                <w:lang w:bidi="ar"/>
              </w:rPr>
              <w:t xml:space="preserve">40.00 </w:t>
            </w:r>
          </w:p>
        </w:tc>
      </w:tr>
      <w:tr>
        <w:tblPrEx>
          <w:tblCellMar>
            <w:top w:w="0" w:type="dxa"/>
            <w:left w:w="108" w:type="dxa"/>
            <w:bottom w:w="0" w:type="dxa"/>
            <w:right w:w="108" w:type="dxa"/>
          </w:tblCellMar>
        </w:tblPrEx>
        <w:trPr>
          <w:trHeight w:val="285"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凉山州经济树木图志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成都科技大学出版社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1998-11</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kern w:val="0"/>
                <w:sz w:val="24"/>
                <w:lang w:bidi="ar"/>
              </w:rPr>
              <w:t xml:space="preserve">60.80 </w:t>
            </w:r>
          </w:p>
        </w:tc>
      </w:tr>
      <w:tr>
        <w:tblPrEx>
          <w:tblCellMar>
            <w:top w:w="0" w:type="dxa"/>
            <w:left w:w="108" w:type="dxa"/>
            <w:bottom w:w="0" w:type="dxa"/>
            <w:right w:w="108" w:type="dxa"/>
          </w:tblCellMar>
        </w:tblPrEx>
        <w:trPr>
          <w:trHeight w:val="5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凉山彝族毕摩绘画的艺术人类学研究</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 xml:space="preserve">云南大学出版社 </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2015-04</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kern w:val="0"/>
                <w:sz w:val="24"/>
                <w:lang w:bidi="ar"/>
              </w:rPr>
              <w:t xml:space="preserve">170.00 </w:t>
            </w:r>
          </w:p>
        </w:tc>
      </w:tr>
      <w:tr>
        <w:tblPrEx>
          <w:tblCellMar>
            <w:top w:w="0" w:type="dxa"/>
            <w:left w:w="108" w:type="dxa"/>
            <w:bottom w:w="0" w:type="dxa"/>
            <w:right w:w="108" w:type="dxa"/>
          </w:tblCellMar>
        </w:tblPrEx>
        <w:trPr>
          <w:trHeight w:val="285"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凉山州工业发展规划</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四川大学等编</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2011-12</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kern w:val="0"/>
                <w:sz w:val="24"/>
                <w:lang w:bidi="ar"/>
              </w:rPr>
              <w:t xml:space="preserve">48.00 </w:t>
            </w:r>
          </w:p>
        </w:tc>
      </w:tr>
      <w:tr>
        <w:tblPrEx>
          <w:tblCellMar>
            <w:top w:w="0" w:type="dxa"/>
            <w:left w:w="108" w:type="dxa"/>
            <w:bottom w:w="0" w:type="dxa"/>
            <w:right w:w="108" w:type="dxa"/>
          </w:tblCellMar>
        </w:tblPrEx>
        <w:trPr>
          <w:trHeight w:val="5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民国版：《凉山夷族的奴隶制度》</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珠海大学出版</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民国 (1912-1948)</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kern w:val="0"/>
                <w:sz w:val="24"/>
                <w:lang w:bidi="ar"/>
              </w:rPr>
              <w:t xml:space="preserve">298.00 </w:t>
            </w:r>
          </w:p>
        </w:tc>
      </w:tr>
      <w:tr>
        <w:tblPrEx>
          <w:tblCellMar>
            <w:top w:w="0" w:type="dxa"/>
            <w:left w:w="108" w:type="dxa"/>
            <w:bottom w:w="0" w:type="dxa"/>
            <w:right w:w="108" w:type="dxa"/>
          </w:tblCellMar>
        </w:tblPrEx>
        <w:trPr>
          <w:trHeight w:val="5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奴隶们创造历史（凉山彝族奴隶家史）1975年</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四川民族出版社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1975-07</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kern w:val="0"/>
                <w:sz w:val="24"/>
                <w:lang w:bidi="ar"/>
              </w:rPr>
              <w:t xml:space="preserve">98.00 </w:t>
            </w:r>
          </w:p>
        </w:tc>
      </w:tr>
      <w:tr>
        <w:tblPrEx>
          <w:tblCellMar>
            <w:top w:w="0" w:type="dxa"/>
            <w:left w:w="108" w:type="dxa"/>
            <w:bottom w:w="0" w:type="dxa"/>
            <w:right w:w="108" w:type="dxa"/>
          </w:tblCellMar>
        </w:tblPrEx>
        <w:trPr>
          <w:trHeight w:val="285"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邛海图志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四川科技出版社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2019</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kern w:val="0"/>
                <w:sz w:val="24"/>
                <w:lang w:bidi="ar"/>
              </w:rPr>
              <w:t xml:space="preserve">200.00 </w:t>
            </w:r>
          </w:p>
        </w:tc>
      </w:tr>
      <w:tr>
        <w:tblPrEx>
          <w:tblCellMar>
            <w:top w:w="0" w:type="dxa"/>
            <w:left w:w="108" w:type="dxa"/>
            <w:bottom w:w="0" w:type="dxa"/>
            <w:right w:w="108" w:type="dxa"/>
          </w:tblCellMar>
        </w:tblPrEx>
        <w:trPr>
          <w:trHeight w:val="285"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邛海湿地图志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开明出版社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2018</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kern w:val="0"/>
                <w:sz w:val="24"/>
                <w:lang w:bidi="ar"/>
              </w:rPr>
              <w:t xml:space="preserve">130.00 </w:t>
            </w:r>
          </w:p>
        </w:tc>
      </w:tr>
      <w:tr>
        <w:tblPrEx>
          <w:tblCellMar>
            <w:top w:w="0" w:type="dxa"/>
            <w:left w:w="108" w:type="dxa"/>
            <w:bottom w:w="0" w:type="dxa"/>
            <w:right w:w="108" w:type="dxa"/>
          </w:tblCellMar>
        </w:tblPrEx>
        <w:trPr>
          <w:trHeight w:val="285"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木里县地震志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木里县地震办公室</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1984-11</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kern w:val="0"/>
                <w:sz w:val="24"/>
                <w:lang w:bidi="ar"/>
              </w:rPr>
              <w:t xml:space="preserve">120.00 </w:t>
            </w:r>
          </w:p>
        </w:tc>
      </w:tr>
      <w:tr>
        <w:tblPrEx>
          <w:tblCellMar>
            <w:top w:w="0" w:type="dxa"/>
            <w:left w:w="108" w:type="dxa"/>
            <w:bottom w:w="0" w:type="dxa"/>
            <w:right w:w="108" w:type="dxa"/>
          </w:tblCellMar>
        </w:tblPrEx>
        <w:trPr>
          <w:trHeight w:val="285"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木里藏族自治县林业志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四川民族出版社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 xml:space="preserve">1995 </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kern w:val="0"/>
                <w:sz w:val="24"/>
                <w:lang w:bidi="ar"/>
              </w:rPr>
              <w:t xml:space="preserve">34.80 </w:t>
            </w:r>
          </w:p>
        </w:tc>
      </w:tr>
      <w:tr>
        <w:tblPrEx>
          <w:tblCellMar>
            <w:top w:w="0" w:type="dxa"/>
            <w:left w:w="108" w:type="dxa"/>
            <w:bottom w:w="0" w:type="dxa"/>
            <w:right w:w="108" w:type="dxa"/>
          </w:tblCellMar>
        </w:tblPrEx>
        <w:trPr>
          <w:trHeight w:val="285"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木里藏族自治县博科乡志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四川民族出版社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2013-01</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kern w:val="0"/>
                <w:sz w:val="24"/>
                <w:lang w:bidi="ar"/>
              </w:rPr>
              <w:t xml:space="preserve">36.00 </w:t>
            </w:r>
          </w:p>
        </w:tc>
      </w:tr>
      <w:tr>
        <w:tblPrEx>
          <w:tblCellMar>
            <w:top w:w="0" w:type="dxa"/>
            <w:left w:w="108" w:type="dxa"/>
            <w:bottom w:w="0" w:type="dxa"/>
            <w:right w:w="108" w:type="dxa"/>
          </w:tblCellMar>
        </w:tblPrEx>
        <w:trPr>
          <w:trHeight w:val="5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木里藏族自治县志财政志1953-2006</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方志出版社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2011-12</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kern w:val="0"/>
                <w:sz w:val="24"/>
                <w:lang w:bidi="ar"/>
              </w:rPr>
              <w:t xml:space="preserve">110.00 </w:t>
            </w:r>
          </w:p>
        </w:tc>
      </w:tr>
      <w:tr>
        <w:tblPrEx>
          <w:tblCellMar>
            <w:top w:w="0" w:type="dxa"/>
            <w:left w:w="108" w:type="dxa"/>
            <w:bottom w:w="0" w:type="dxa"/>
            <w:right w:w="108" w:type="dxa"/>
          </w:tblCellMar>
        </w:tblPrEx>
        <w:trPr>
          <w:trHeight w:val="5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木里藏族自治县 水利电力志（1949-1990）</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木里藏族自治县水利电力志编纂委员会</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1995-12</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kern w:val="0"/>
                <w:sz w:val="24"/>
                <w:lang w:bidi="ar"/>
              </w:rPr>
              <w:t xml:space="preserve">80.00 </w:t>
            </w:r>
          </w:p>
        </w:tc>
      </w:tr>
      <w:tr>
        <w:tblPrEx>
          <w:tblCellMar>
            <w:top w:w="0" w:type="dxa"/>
            <w:left w:w="108" w:type="dxa"/>
            <w:bottom w:w="0" w:type="dxa"/>
            <w:right w:w="108" w:type="dxa"/>
          </w:tblCellMar>
        </w:tblPrEx>
        <w:trPr>
          <w:trHeight w:val="285"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木里藏族自治县大事纪年</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文史出版社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1993-04</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kern w:val="0"/>
                <w:sz w:val="24"/>
                <w:lang w:bidi="ar"/>
              </w:rPr>
              <w:t xml:space="preserve">32.00 </w:t>
            </w:r>
          </w:p>
        </w:tc>
      </w:tr>
      <w:tr>
        <w:tblPrEx>
          <w:tblCellMar>
            <w:top w:w="0" w:type="dxa"/>
            <w:left w:w="108" w:type="dxa"/>
            <w:bottom w:w="0" w:type="dxa"/>
            <w:right w:w="108" w:type="dxa"/>
          </w:tblCellMar>
        </w:tblPrEx>
        <w:trPr>
          <w:trHeight w:val="5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木里藏族自治县人民代表大会志（1948-2018）</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四川远程电子出版社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2020-04</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kern w:val="0"/>
                <w:sz w:val="24"/>
                <w:lang w:bidi="ar"/>
              </w:rPr>
              <w:t xml:space="preserve">130.00 </w:t>
            </w:r>
          </w:p>
        </w:tc>
      </w:tr>
      <w:tr>
        <w:tblPrEx>
          <w:tblCellMar>
            <w:top w:w="0" w:type="dxa"/>
            <w:left w:w="108" w:type="dxa"/>
            <w:bottom w:w="0" w:type="dxa"/>
            <w:right w:w="108" w:type="dxa"/>
          </w:tblCellMar>
        </w:tblPrEx>
        <w:trPr>
          <w:trHeight w:val="285"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普格县 红军树村志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重庆音像出版社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2023-12</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kern w:val="0"/>
                <w:sz w:val="24"/>
                <w:lang w:bidi="ar"/>
              </w:rPr>
              <w:t xml:space="preserve">100.00 </w:t>
            </w:r>
          </w:p>
        </w:tc>
      </w:tr>
      <w:tr>
        <w:tblPrEx>
          <w:tblCellMar>
            <w:top w:w="0" w:type="dxa"/>
            <w:left w:w="108" w:type="dxa"/>
            <w:bottom w:w="0" w:type="dxa"/>
            <w:right w:w="108" w:type="dxa"/>
          </w:tblCellMar>
        </w:tblPrEx>
        <w:trPr>
          <w:trHeight w:val="285"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雷波县彝族志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中国文史</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2015-09</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kern w:val="0"/>
                <w:sz w:val="24"/>
                <w:lang w:bidi="ar"/>
              </w:rPr>
              <w:t xml:space="preserve">100.00 </w:t>
            </w:r>
          </w:p>
        </w:tc>
      </w:tr>
      <w:tr>
        <w:tblPrEx>
          <w:tblCellMar>
            <w:top w:w="0" w:type="dxa"/>
            <w:left w:w="108" w:type="dxa"/>
            <w:bottom w:w="0" w:type="dxa"/>
            <w:right w:w="108" w:type="dxa"/>
          </w:tblCellMar>
        </w:tblPrEx>
        <w:trPr>
          <w:trHeight w:val="285"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会理史话</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会理县历史文化研究会</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2008-08</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kern w:val="0"/>
                <w:sz w:val="24"/>
                <w:lang w:bidi="ar"/>
              </w:rPr>
              <w:t xml:space="preserve">49.00 </w:t>
            </w:r>
          </w:p>
        </w:tc>
      </w:tr>
      <w:tr>
        <w:tblPrEx>
          <w:tblCellMar>
            <w:top w:w="0" w:type="dxa"/>
            <w:left w:w="108" w:type="dxa"/>
            <w:bottom w:w="0" w:type="dxa"/>
            <w:right w:w="108" w:type="dxa"/>
          </w:tblCellMar>
        </w:tblPrEx>
        <w:trPr>
          <w:trHeight w:val="285"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会理历史研究文稿</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中国文史出版社</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2014</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kern w:val="0"/>
                <w:sz w:val="24"/>
                <w:lang w:bidi="ar"/>
              </w:rPr>
              <w:t xml:space="preserve">48.00 </w:t>
            </w:r>
          </w:p>
        </w:tc>
      </w:tr>
      <w:tr>
        <w:tblPrEx>
          <w:tblCellMar>
            <w:top w:w="0" w:type="dxa"/>
            <w:left w:w="108" w:type="dxa"/>
            <w:bottom w:w="0" w:type="dxa"/>
            <w:right w:w="108" w:type="dxa"/>
          </w:tblCellMar>
        </w:tblPrEx>
        <w:trPr>
          <w:trHeight w:val="285"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金阳县粮食局志</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金阳县粮食局-</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1985</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kern w:val="0"/>
                <w:sz w:val="24"/>
                <w:lang w:bidi="ar"/>
              </w:rPr>
              <w:t xml:space="preserve">100.00 </w:t>
            </w:r>
          </w:p>
        </w:tc>
      </w:tr>
      <w:tr>
        <w:tblPrEx>
          <w:tblCellMar>
            <w:top w:w="0" w:type="dxa"/>
            <w:left w:w="108" w:type="dxa"/>
            <w:bottom w:w="0" w:type="dxa"/>
            <w:right w:w="108" w:type="dxa"/>
          </w:tblCellMar>
        </w:tblPrEx>
        <w:trPr>
          <w:trHeight w:val="285"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喜德县卫生志（油印）</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喜德县卫生志编辑组</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1986-10</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kern w:val="0"/>
                <w:sz w:val="24"/>
                <w:lang w:bidi="ar"/>
              </w:rPr>
              <w:t xml:space="preserve">118.00 </w:t>
            </w:r>
          </w:p>
        </w:tc>
      </w:tr>
      <w:tr>
        <w:tblPrEx>
          <w:tblCellMar>
            <w:top w:w="0" w:type="dxa"/>
            <w:left w:w="108" w:type="dxa"/>
            <w:bottom w:w="0" w:type="dxa"/>
            <w:right w:w="108" w:type="dxa"/>
          </w:tblCellMar>
        </w:tblPrEx>
        <w:trPr>
          <w:trHeight w:val="5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四川省喜德县广播电视志（1954-1985）</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喜德县广播电视局</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1985-12</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kern w:val="0"/>
                <w:sz w:val="24"/>
                <w:lang w:bidi="ar"/>
              </w:rPr>
              <w:t xml:space="preserve">85.00 </w:t>
            </w:r>
          </w:p>
        </w:tc>
      </w:tr>
      <w:tr>
        <w:tblPrEx>
          <w:tblCellMar>
            <w:top w:w="0" w:type="dxa"/>
            <w:left w:w="108" w:type="dxa"/>
            <w:bottom w:w="0" w:type="dxa"/>
            <w:right w:w="108" w:type="dxa"/>
          </w:tblCellMar>
        </w:tblPrEx>
        <w:trPr>
          <w:trHeight w:val="570" w:hRule="atLeast"/>
        </w:trPr>
        <w:tc>
          <w:tcPr>
            <w:tcW w:w="311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喜德县计划经济志（1953-1985）油印本</w:t>
            </w:r>
          </w:p>
        </w:tc>
        <w:tc>
          <w:tcPr>
            <w:tcW w:w="243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喜德县计划委员编</w:t>
            </w:r>
          </w:p>
        </w:tc>
        <w:tc>
          <w:tcPr>
            <w:tcW w:w="131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4"/>
                <w:szCs w:val="24"/>
              </w:rPr>
            </w:pPr>
            <w:r>
              <w:rPr>
                <w:rFonts w:hint="eastAsia" w:ascii="宋体" w:hAnsi="宋体" w:cs="宋体"/>
                <w:kern w:val="0"/>
                <w:sz w:val="24"/>
                <w:lang w:bidi="ar"/>
              </w:rPr>
              <w:t>1986-08</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sz w:val="24"/>
                <w:szCs w:val="24"/>
              </w:rPr>
            </w:pPr>
            <w:r>
              <w:rPr>
                <w:rFonts w:hint="eastAsia" w:ascii="宋体" w:hAnsi="宋体" w:cs="宋体"/>
                <w:kern w:val="0"/>
                <w:sz w:val="24"/>
                <w:lang w:bidi="ar"/>
              </w:rPr>
              <w:t xml:space="preserve">79.00 </w:t>
            </w:r>
          </w:p>
        </w:tc>
      </w:tr>
      <w:tr>
        <w:tblPrEx>
          <w:tblCellMar>
            <w:top w:w="0" w:type="dxa"/>
            <w:left w:w="108" w:type="dxa"/>
            <w:bottom w:w="0" w:type="dxa"/>
            <w:right w:w="108" w:type="dxa"/>
          </w:tblCellMar>
        </w:tblPrEx>
        <w:trPr>
          <w:trHeight w:val="285" w:hRule="atLeast"/>
        </w:trPr>
        <w:tc>
          <w:tcPr>
            <w:tcW w:w="3114" w:type="dxa"/>
            <w:vAlign w:val="center"/>
          </w:tcPr>
          <w:p>
            <w:pPr>
              <w:rPr>
                <w:rFonts w:ascii="宋体" w:hAnsi="宋体" w:cs="宋体"/>
                <w:sz w:val="24"/>
                <w:szCs w:val="24"/>
              </w:rPr>
            </w:pPr>
          </w:p>
        </w:tc>
        <w:tc>
          <w:tcPr>
            <w:tcW w:w="2430" w:type="dxa"/>
            <w:vAlign w:val="center"/>
          </w:tcPr>
          <w:p>
            <w:pPr>
              <w:rPr>
                <w:rFonts w:ascii="宋体" w:hAnsi="宋体" w:cs="宋体"/>
                <w:sz w:val="24"/>
                <w:szCs w:val="24"/>
              </w:rPr>
            </w:pPr>
          </w:p>
        </w:tc>
        <w:tc>
          <w:tcPr>
            <w:tcW w:w="1311" w:type="dxa"/>
            <w:vAlign w:val="center"/>
          </w:tcPr>
          <w:p>
            <w:pPr>
              <w:rPr>
                <w:rFonts w:ascii="宋体" w:hAnsi="宋体" w:cs="宋体"/>
                <w:sz w:val="24"/>
                <w:szCs w:val="24"/>
              </w:rPr>
            </w:pPr>
          </w:p>
        </w:tc>
        <w:tc>
          <w:tcPr>
            <w:tcW w:w="1215" w:type="dxa"/>
            <w:vAlign w:val="center"/>
          </w:tcPr>
          <w:p>
            <w:pPr>
              <w:widowControl/>
              <w:jc w:val="right"/>
              <w:textAlignment w:val="center"/>
              <w:rPr>
                <w:rFonts w:ascii="宋体" w:hAnsi="宋体" w:cs="宋体"/>
                <w:sz w:val="24"/>
                <w:szCs w:val="24"/>
              </w:rPr>
            </w:pPr>
            <w:r>
              <w:rPr>
                <w:rFonts w:hint="eastAsia" w:ascii="宋体" w:hAnsi="宋体" w:cs="宋体"/>
                <w:kern w:val="0"/>
                <w:sz w:val="24"/>
                <w:lang w:bidi="ar"/>
              </w:rPr>
              <w:t xml:space="preserve">41636.73 </w:t>
            </w:r>
          </w:p>
        </w:tc>
      </w:tr>
    </w:tbl>
    <w:p>
      <w:pPr>
        <w:pStyle w:val="2"/>
        <w:spacing w:line="400" w:lineRule="exact"/>
        <w:rPr>
          <w:rFonts w:hAnsi="宋体" w:cs="宋体"/>
          <w:sz w:val="28"/>
          <w:szCs w:val="28"/>
        </w:rPr>
      </w:pPr>
    </w:p>
    <w:tbl>
      <w:tblPr>
        <w:tblStyle w:val="3"/>
        <w:tblW w:w="10515" w:type="dxa"/>
        <w:tblInd w:w="93" w:type="dxa"/>
        <w:tblLayout w:type="autofit"/>
        <w:tblCellMar>
          <w:top w:w="0" w:type="dxa"/>
          <w:left w:w="108" w:type="dxa"/>
          <w:bottom w:w="0" w:type="dxa"/>
          <w:right w:w="108" w:type="dxa"/>
        </w:tblCellMar>
      </w:tblPr>
      <w:tblGrid>
        <w:gridCol w:w="3424"/>
        <w:gridCol w:w="902"/>
        <w:gridCol w:w="1820"/>
        <w:gridCol w:w="1018"/>
        <w:gridCol w:w="3425"/>
      </w:tblGrid>
      <w:tr>
        <w:tblPrEx>
          <w:tblCellMar>
            <w:top w:w="0" w:type="dxa"/>
            <w:left w:w="108" w:type="dxa"/>
            <w:bottom w:w="0" w:type="dxa"/>
            <w:right w:w="108" w:type="dxa"/>
          </w:tblCellMar>
        </w:tblPrEx>
        <w:trPr>
          <w:trHeight w:val="27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书名</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定价（元）</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版别</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出版日期</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作者</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潮起建昌：西昌改革开放40周年</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368.00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四川科学技术出版社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2018-12-1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西昌市市志编纂委员会办公室著</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西昌建市40周年大事记</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298.00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四川科学技术出版社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2019-10-1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西昌市市志编纂委员会办公室著</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建昌时光：西昌老街的前世今生</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88.00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四川文艺出版社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2022-9-1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西昌市文物管理所编</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园林植物配置与造景：以西昌园林造景为例</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60.00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四川大学出版社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2024-6-1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王立新</w:t>
            </w:r>
          </w:p>
        </w:tc>
      </w:tr>
      <w:tr>
        <w:tblPrEx>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凉山彝族自治州歌舞团舞蹈作品赏析</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78.00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民族出版社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2022-12-1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董明超[等]编著</w:t>
            </w:r>
          </w:p>
        </w:tc>
      </w:tr>
      <w:tr>
        <w:tblPrEx>
          <w:tblCellMar>
            <w:top w:w="0" w:type="dxa"/>
            <w:left w:w="108" w:type="dxa"/>
            <w:bottom w:w="0" w:type="dxa"/>
            <w:right w:w="108" w:type="dxa"/>
          </w:tblCellMar>
        </w:tblPrEx>
        <w:trPr>
          <w:trHeight w:val="27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凉山夷家</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22.00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云南人民出版社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2018-6-1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林耀华著</w:t>
            </w:r>
          </w:p>
        </w:tc>
      </w:tr>
      <w:tr>
        <w:tblPrEx>
          <w:tblCellMar>
            <w:top w:w="0" w:type="dxa"/>
            <w:left w:w="108" w:type="dxa"/>
            <w:bottom w:w="0" w:type="dxa"/>
            <w:right w:w="108" w:type="dxa"/>
          </w:tblCellMar>
        </w:tblPrEx>
        <w:trPr>
          <w:trHeight w:val="72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近年成都——凉山区域合作考古新成果会理粪箕湾水坪梁子墓地</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328.00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科学出版社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2018-8-1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四川省文物考古研究院等编著</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凉山少数民族地区扶贫队伍建设研究</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68.00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中国工人出版社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2020-12-1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王桂胜</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凉山少数民族地区产业扶贫可持续发展研究</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68.00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中国工人出版社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2020-12-1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王桂胜</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凉山少数民族地区党建引领脱贫攻坚研究</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68.00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中国工人出版社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2021-12-1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单孝虹</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凉山彝族家支文化传承的教育人类学研究</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32.00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中央民族大学出版社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2007-11-1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刘正发</w:t>
            </w:r>
          </w:p>
        </w:tc>
      </w:tr>
      <w:tr>
        <w:tblPrEx>
          <w:tblCellMar>
            <w:top w:w="0" w:type="dxa"/>
            <w:left w:w="108" w:type="dxa"/>
            <w:bottom w:w="0" w:type="dxa"/>
            <w:right w:w="108" w:type="dxa"/>
          </w:tblCellMar>
        </w:tblPrEx>
        <w:trPr>
          <w:trHeight w:val="27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凉山地方志文化资源研究</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68.00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中国农业出版社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2022-6-1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花志红</w:t>
            </w:r>
          </w:p>
        </w:tc>
      </w:tr>
      <w:tr>
        <w:tblPrEx>
          <w:tblCellMar>
            <w:top w:w="0" w:type="dxa"/>
            <w:left w:w="108" w:type="dxa"/>
            <w:bottom w:w="0" w:type="dxa"/>
            <w:right w:w="108" w:type="dxa"/>
          </w:tblCellMar>
        </w:tblPrEx>
        <w:trPr>
          <w:trHeight w:val="27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凉山彝族服饰文化与工艺</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68.00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中国纺织出版社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2008-12-1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苏小燕著</w:t>
            </w:r>
          </w:p>
        </w:tc>
      </w:tr>
      <w:tr>
        <w:tblPrEx>
          <w:tblCellMar>
            <w:top w:w="0" w:type="dxa"/>
            <w:left w:w="108" w:type="dxa"/>
            <w:bottom w:w="0" w:type="dxa"/>
            <w:right w:w="108" w:type="dxa"/>
          </w:tblCellMar>
        </w:tblPrEx>
        <w:trPr>
          <w:trHeight w:val="27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凉山民族研究</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136.00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民族出版社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2018-11-1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马尔子主编</w:t>
            </w:r>
          </w:p>
        </w:tc>
      </w:tr>
      <w:tr>
        <w:tblPrEx>
          <w:tblCellMar>
            <w:top w:w="0" w:type="dxa"/>
            <w:left w:w="108" w:type="dxa"/>
            <w:bottom w:w="0" w:type="dxa"/>
            <w:right w:w="108" w:type="dxa"/>
          </w:tblCellMar>
        </w:tblPrEx>
        <w:trPr>
          <w:trHeight w:val="27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漆彩凉山</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180.00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民族出版社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2022-2-1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瓦其比火</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小凉山彝族文化研究丛书：武遮译注：彝汉对照</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58.00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云南民族出版社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2016-9-1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卢志发译注</w:t>
            </w:r>
          </w:p>
        </w:tc>
      </w:tr>
      <w:tr>
        <w:trPr>
          <w:trHeight w:val="72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滇中文化论：阿鲁举热的子孙：元谋凉山彝族历史文化探秘</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49.00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云南人民出版社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2018-11-1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楚雄州社会科学界联合会，楚雄师范学院彝学研究院，中共元谋县委宣传部编</w:t>
            </w:r>
          </w:p>
        </w:tc>
      </w:tr>
      <w:tr>
        <w:tblPrEx>
          <w:tblCellMar>
            <w:top w:w="0" w:type="dxa"/>
            <w:left w:w="108" w:type="dxa"/>
            <w:bottom w:w="0" w:type="dxa"/>
            <w:right w:w="108" w:type="dxa"/>
          </w:tblCellMar>
        </w:tblPrEx>
        <w:trPr>
          <w:trHeight w:val="72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扶贫政策执行的影响因素研究：基于凉山彝族自治州的实证分析</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78.00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西南财经大学出版社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2023-2-1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阿海曲洛著</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太行山药用植物图谱丛书：清凉山药用植物图谱</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118.00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上海科学技术出版社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2022-3-1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郑玉光</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思考与探索：凉山州党校系统优秀调研课题成果集.3</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72.00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四川大学出版社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2023-10-1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薛昌建</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凉山市井闲谭</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108.00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四川人民出版社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2021-11-1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四川省政协文化文史和学习委员会主编</w:t>
            </w:r>
          </w:p>
        </w:tc>
      </w:tr>
      <w:tr>
        <w:tblPrEx>
          <w:tblCellMar>
            <w:top w:w="0" w:type="dxa"/>
            <w:left w:w="108" w:type="dxa"/>
            <w:bottom w:w="0" w:type="dxa"/>
            <w:right w:w="108" w:type="dxa"/>
          </w:tblCellMar>
        </w:tblPrEx>
        <w:trPr>
          <w:trHeight w:val="27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凉山纪</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108.00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广西师范大学出版社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2023-3-1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何万敏著</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思考与探索：凉山州党校系统优秀调研课题成果集.4</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89.00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四川大学出版社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2023-11-1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薛昌建</w:t>
            </w:r>
          </w:p>
        </w:tc>
      </w:tr>
      <w:tr>
        <w:tblPrEx>
          <w:tblCellMar>
            <w:top w:w="0" w:type="dxa"/>
            <w:left w:w="108" w:type="dxa"/>
            <w:bottom w:w="0" w:type="dxa"/>
            <w:right w:w="108" w:type="dxa"/>
          </w:tblCellMar>
        </w:tblPrEx>
        <w:trPr>
          <w:trHeight w:val="27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走近大凉山</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88.00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译林出版社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2023-6-1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和之梦著</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云南文库·大家文丛：凉山夷家</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55.00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云南人民出版社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2023-12-1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林耀华</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四川凉山州杜鹃属植物</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198.00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河南科学技术出版社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2023-12-1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张超，王飞主编</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凉山脱贫人口返贫风险识别、预警与防范研究</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128.00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中国农业出版社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2023-10-1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戚兴宇等著</w:t>
            </w:r>
          </w:p>
        </w:tc>
      </w:tr>
      <w:tr>
        <w:tblPrEx>
          <w:tblCellMar>
            <w:top w:w="0" w:type="dxa"/>
            <w:left w:w="108" w:type="dxa"/>
            <w:bottom w:w="0" w:type="dxa"/>
            <w:right w:w="108" w:type="dxa"/>
          </w:tblCellMar>
        </w:tblPrEx>
        <w:trPr>
          <w:trHeight w:val="72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凉山州彝族古籍文献定级测试资料汇编：汉文、彝文（上下册）</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980.00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云南民族出版社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2019-12-1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四川省少数民族古籍整理办公室</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凉山彝族习惯法</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25.00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四川民族出版社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2013-1-1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四川省古籍办，凉山州语委编著</w:t>
            </w:r>
          </w:p>
        </w:tc>
      </w:tr>
      <w:tr>
        <w:tblPrEx>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那查尔瓦·那百褶裙：凉山布拖节日纪事</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168.00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云南美术出版社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2023-7-1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龚斌</w:t>
            </w:r>
          </w:p>
        </w:tc>
      </w:tr>
      <w:tr>
        <w:tblPrEx>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凉山交通考古</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70.00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巴蜀书社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2022-10-1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凉山彝族自治州博物馆编著</w:t>
            </w:r>
          </w:p>
        </w:tc>
      </w:tr>
      <w:tr>
        <w:tblPrEx>
          <w:tblCellMar>
            <w:top w:w="0" w:type="dxa"/>
            <w:left w:w="108" w:type="dxa"/>
            <w:bottom w:w="0" w:type="dxa"/>
            <w:right w:w="108" w:type="dxa"/>
          </w:tblCellMar>
        </w:tblPrEx>
        <w:trPr>
          <w:trHeight w:val="72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镜头下的大凉山</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98.00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四川民族出版社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2024-6-1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中共凉山彝族自治州委宣传部，凉山彝族自治州人民政府新闻办公室汇编</w:t>
            </w:r>
          </w:p>
        </w:tc>
      </w:tr>
      <w:tr>
        <w:tblPrEx>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彝族古籍文献概要</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7.00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云南民族出版社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1993-12-1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黄建明著</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石林彝文古籍丛书——路南彝族密枝节仪式歌译疏</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20.00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云南民族出版社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1996-12-1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昂自明</w:t>
            </w:r>
          </w:p>
        </w:tc>
      </w:tr>
      <w:tr>
        <w:tblPrEx>
          <w:tblCellMar>
            <w:top w:w="0" w:type="dxa"/>
            <w:left w:w="108" w:type="dxa"/>
            <w:bottom w:w="0" w:type="dxa"/>
            <w:right w:w="108" w:type="dxa"/>
          </w:tblCellMar>
        </w:tblPrEx>
        <w:trPr>
          <w:trHeight w:val="27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石屏彝族山苏文化习俗调查</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58.00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云南民族出版社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2016-10-1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（彝）李朝旺</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彝族图腾文化研究</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50.00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云南民族出版社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2013-10-1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龙倮贵著;红河州彝学学会编</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贵州“六山六水”民族调查资料选编：彝族卷</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118.00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贵州民族出版社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2008-6-1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李平凡</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广西民族风情典录丛书——彝族民俗风情</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38.00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广西民族出版社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2012-1-1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王光荣著</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贵州民族文化文库·礼仪篇——彝族婚嫁礼俗经（下册）</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128.00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贵州民族出版社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2015-11-1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罗世荣</w:t>
            </w:r>
          </w:p>
        </w:tc>
      </w:tr>
      <w:tr>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南涧彝族自治县常见菌物及高等植物图鉴</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560.00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云南人民出版社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2019-7-1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刘恩德</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彝族美术·黔西北民间工艺美术辑：汉、彝、英文对照</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198.00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贵州教育出版社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1999-5-1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张长友，王继超主编</w:t>
            </w:r>
          </w:p>
        </w:tc>
      </w:tr>
      <w:tr>
        <w:tblPrEx>
          <w:tblCellMar>
            <w:top w:w="0" w:type="dxa"/>
            <w:left w:w="108" w:type="dxa"/>
            <w:bottom w:w="0" w:type="dxa"/>
            <w:right w:w="108" w:type="dxa"/>
          </w:tblCellMar>
        </w:tblPrEx>
        <w:trPr>
          <w:trHeight w:val="27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彝族阿细源流：西周—清末</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68.00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云南民族出版社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2018-4-1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段树乔</w:t>
            </w:r>
          </w:p>
        </w:tc>
      </w:tr>
      <w:tr>
        <w:tblPrEx>
          <w:tblCellMar>
            <w:top w:w="0" w:type="dxa"/>
            <w:left w:w="108" w:type="dxa"/>
            <w:bottom w:w="0" w:type="dxa"/>
            <w:right w:w="108" w:type="dxa"/>
          </w:tblCellMar>
        </w:tblPrEx>
        <w:trPr>
          <w:trHeight w:val="27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中国彝族服饰（再版）</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160.00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云南美术出版社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2008-12-1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钟仕民主编</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巍山彝族简史（精装）</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26.00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云南民族出版社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2006-10-1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巍山彝族回族自治县人民政府编</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中国少数民族文物图典：红河哈尼族彝族自治州博物馆卷</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300.00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辽宁民族出版社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2020-1-1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红河哈尼族彝族自治州博物馆编</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西南民族文化丛书：彝族舞蹈对外译介研究</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55.00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四川大学出版社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2020-11-1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李野著</w:t>
            </w:r>
          </w:p>
        </w:tc>
      </w:tr>
      <w:tr>
        <w:tblPrEx>
          <w:tblCellMar>
            <w:top w:w="0" w:type="dxa"/>
            <w:left w:w="108" w:type="dxa"/>
            <w:bottom w:w="0" w:type="dxa"/>
            <w:right w:w="108" w:type="dxa"/>
          </w:tblCellMar>
        </w:tblPrEx>
        <w:trPr>
          <w:trHeight w:val="27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绿春县牛孔彝族历史文化研究</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38.00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云南民族出版社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2014-12-1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范元昌</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宁蒗彝族文化丛书：阿嫫妮惹译注：彝文、汉文对照</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32.00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云南民族出版社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2018-3-1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王文优，马文芳译注</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藏羌彝非遗档案·彝族卷·上</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158.00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电子科技大学出版社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2020-10-1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谢梅</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藏羌彝非遗档案·彝族卷·下</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128.00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电子科技大学出版社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2020-10-1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谢梅</w:t>
            </w:r>
          </w:p>
        </w:tc>
      </w:tr>
      <w:tr>
        <w:tblPrEx>
          <w:tblCellMar>
            <w:top w:w="0" w:type="dxa"/>
            <w:left w:w="108" w:type="dxa"/>
            <w:bottom w:w="0" w:type="dxa"/>
            <w:right w:w="108" w:type="dxa"/>
          </w:tblCellMar>
        </w:tblPrEx>
        <w:trPr>
          <w:trHeight w:val="27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大理彝族服饰</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488.00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中国文艺出版社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2009-8-1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大理白族自治州彝学学会</w:t>
            </w:r>
          </w:p>
        </w:tc>
      </w:tr>
      <w:tr>
        <w:tblPrEx>
          <w:tblCellMar>
            <w:top w:w="0" w:type="dxa"/>
            <w:left w:w="108" w:type="dxa"/>
            <w:bottom w:w="0" w:type="dxa"/>
            <w:right w:w="108" w:type="dxa"/>
          </w:tblCellMar>
        </w:tblPrEx>
        <w:trPr>
          <w:trHeight w:val="72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中国南方民间文学典籍英译丛书：彝族民间故事（汉英对照）</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98.00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武汉大学出版社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2021-11-1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张立玉译</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贵州世居民族文化书系：火耀布摩经彝族</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39.00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贵州民族出版社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2014-6-1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王继超</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中国共产党禄劝彝族苗族自治县历史（第一卷）1927~1978</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48.00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德宏民族出版社</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2022-3-1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中共禄劝彝族苗族自治县委党史研究室编著</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支格阿鲁！支格阿鲁！支格阿鲁！：彝族</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58.00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晨光出版社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2023-5-1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廖小琴文</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红河哈尼族彝族自治州群众合唱歌曲集</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240.00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云南科技出版社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2021-6-1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张承刚</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红河哈尼族彝族自治州行业歌曲选</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120.00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云南科技出版社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2021-6-1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张承刚</w:t>
            </w:r>
          </w:p>
        </w:tc>
      </w:tr>
      <w:tr>
        <w:tblPrEx>
          <w:tblCellMar>
            <w:top w:w="0" w:type="dxa"/>
            <w:left w:w="108" w:type="dxa"/>
            <w:bottom w:w="0" w:type="dxa"/>
            <w:right w:w="108" w:type="dxa"/>
          </w:tblCellMar>
        </w:tblPrEx>
        <w:trPr>
          <w:trHeight w:val="27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彝族阿哩爱情长诗</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120.00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云南民族出版社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2015-12-1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肖学荣</w:t>
            </w:r>
          </w:p>
        </w:tc>
      </w:tr>
      <w:tr>
        <w:tblPrEx>
          <w:tblCellMar>
            <w:top w:w="0" w:type="dxa"/>
            <w:left w:w="108" w:type="dxa"/>
            <w:bottom w:w="0" w:type="dxa"/>
            <w:right w:w="108" w:type="dxa"/>
          </w:tblCellMar>
        </w:tblPrEx>
        <w:trPr>
          <w:trHeight w:val="27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彝族密岔人</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80.00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云南人民出版社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2020-11-1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商宇宏，欧丽著</w:t>
            </w:r>
          </w:p>
        </w:tc>
      </w:tr>
      <w:tr>
        <w:tblPrEx>
          <w:tblCellMar>
            <w:top w:w="0" w:type="dxa"/>
            <w:left w:w="108" w:type="dxa"/>
            <w:bottom w:w="0" w:type="dxa"/>
            <w:right w:w="108" w:type="dxa"/>
          </w:tblCellMar>
        </w:tblPrEx>
        <w:trPr>
          <w:trHeight w:val="27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中国各民族神话.羌族彝族</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35.00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书海出版社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2014-10-1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姚宝瑄</w:t>
            </w:r>
          </w:p>
        </w:tc>
      </w:tr>
      <w:tr>
        <w:tblPrEx>
          <w:tblCellMar>
            <w:top w:w="0" w:type="dxa"/>
            <w:left w:w="108" w:type="dxa"/>
            <w:bottom w:w="0" w:type="dxa"/>
            <w:right w:w="108" w:type="dxa"/>
          </w:tblCellMar>
        </w:tblPrEx>
        <w:trPr>
          <w:trHeight w:val="72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再说梅葛：国家级非物质文化遗产彝族创世史诗“梅葛”通俗读本</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66.00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云南民族出版社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2014-10-1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邵平</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社会变革时期的彝族婚姻形态研究1368-1949年</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50.00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民族出版社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2011-7-1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沈乾芳著</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禄劝彝族古歌（咪敖）选：彝文、汉文对照</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360.00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云南民族出版社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2022-7-1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李啟君</w:t>
            </w:r>
          </w:p>
        </w:tc>
      </w:tr>
      <w:tr>
        <w:tblPrEx>
          <w:tblCellMar>
            <w:top w:w="0" w:type="dxa"/>
            <w:left w:w="108" w:type="dxa"/>
            <w:bottom w:w="0" w:type="dxa"/>
            <w:right w:w="108" w:type="dxa"/>
          </w:tblCellMar>
        </w:tblPrEx>
        <w:trPr>
          <w:trHeight w:val="72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村寨里的纸文明：中国少数民族剪纸艺术传统调查与研究，第二卷.藏族羌族彝族</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440.00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青岛出版社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2018-8-1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乔晓光主编</w:t>
            </w:r>
          </w:p>
        </w:tc>
      </w:tr>
      <w:tr>
        <w:tblPrEx>
          <w:tblCellMar>
            <w:top w:w="0" w:type="dxa"/>
            <w:left w:w="108" w:type="dxa"/>
            <w:bottom w:w="0" w:type="dxa"/>
            <w:right w:w="108" w:type="dxa"/>
          </w:tblCellMar>
        </w:tblPrEx>
        <w:trPr>
          <w:trHeight w:val="96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村寨里的纸文明：中国少数民族剪纸艺术传统调查与研究，第四卷.侗族彝族白族纳西族水族</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450.00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青岛出版社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2018-8-1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乔晓光主编</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云南里山乡彝族语言使用现状及其演变</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45.00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商务印书馆</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2009-8-1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戴庆厦主编</w:t>
            </w:r>
          </w:p>
        </w:tc>
      </w:tr>
      <w:tr>
        <w:tblPrEx>
          <w:tblCellMar>
            <w:top w:w="0" w:type="dxa"/>
            <w:left w:w="108" w:type="dxa"/>
            <w:bottom w:w="0" w:type="dxa"/>
            <w:right w:w="108" w:type="dxa"/>
          </w:tblCellMar>
        </w:tblPrEx>
        <w:trPr>
          <w:trHeight w:val="27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彝文古籍与彝族古代历史</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56.00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云南人民出版社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2022-12-1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白兴发著</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中国博物馆馆藏民族服饰文物研究.彝族卷</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298.00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东华大学出版社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2023-12-1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王羿</w:t>
            </w:r>
          </w:p>
        </w:tc>
      </w:tr>
      <w:tr>
        <w:tblPrEx>
          <w:tblCellMar>
            <w:top w:w="0" w:type="dxa"/>
            <w:left w:w="108" w:type="dxa"/>
            <w:bottom w:w="0" w:type="dxa"/>
            <w:right w:w="108" w:type="dxa"/>
          </w:tblCellMar>
        </w:tblPrEx>
        <w:trPr>
          <w:trHeight w:val="27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云南彝族那氏土司本末</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120.00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学苑出版社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2021-3-1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张传玺著</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彝族经典叙事长诗系列·红鱼姑娘：汉文、彝文</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80.00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贵州民族出版社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2023-11-1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陈光明，禄桑主编</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彝族经典叙事长诗系列·木荷与薇叶：汉文、彝文</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80.00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贵州民族出版社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2023-11-1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陈艳明</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彝族经典叙事长诗系列·一双彩虹汉文、彝文</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80.00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贵州民族出版社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2023-11-1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陈光明，禄桑主编</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彝族经典叙事长诗系列·妈妈的女儿：汉文、彝文</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80.00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贵州民族出版社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2023-11-1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文友军</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彝族经典叙事长诗系列·山海恋：汉文、彝文</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80.00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贵州民族出版社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2023-11-1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文丰转</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彝族经典叙事长诗系列·布珠和舍芝：汉文、彝文</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80.00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贵州民族出版社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2023-11-1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文丰转</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彝族经典叙事长诗系列·娄赤芝雎：汉文、彝文</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80.00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贵州民族出版社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2023-11-1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文丰转</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彝族经典叙事长诗系列·布汝和嫩妮：汉文、彝文</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80.00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贵州民族出版社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2023-11-1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陈光明，禄桑主编</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彝族经典叙事长诗系列·天空情人星：汉文、彝文</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80.00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贵州民族出版社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2023-11-1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文丰转</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彝族经典叙事长诗系列·阿诗玛：汉文、彝文</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80.00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贵州民族出版社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2023-11-1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文智转</w:t>
            </w:r>
          </w:p>
        </w:tc>
      </w:tr>
      <w:tr>
        <w:tblPrEx>
          <w:tblCellMar>
            <w:top w:w="0" w:type="dxa"/>
            <w:left w:w="108" w:type="dxa"/>
            <w:bottom w:w="0" w:type="dxa"/>
            <w:right w:w="108" w:type="dxa"/>
          </w:tblCellMar>
        </w:tblPrEx>
        <w:trPr>
          <w:trHeight w:val="72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全国革命老区县发展史丛书.云南卷：景谷傣族彝族自治县革命老区发展史</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88.00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云南人民出版社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2020-6-1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景谷傣族彝族自治县革命老区建设促进会编</w:t>
            </w:r>
          </w:p>
        </w:tc>
      </w:tr>
      <w:tr>
        <w:tblPrEx>
          <w:tblCellMar>
            <w:top w:w="0" w:type="dxa"/>
            <w:left w:w="108" w:type="dxa"/>
            <w:bottom w:w="0" w:type="dxa"/>
            <w:right w:w="108" w:type="dxa"/>
          </w:tblCellMar>
        </w:tblPrEx>
        <w:trPr>
          <w:trHeight w:val="27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彝族医药学基础</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128.00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上海科学技术出版社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2024-1-1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何婧琳</w:t>
            </w:r>
          </w:p>
        </w:tc>
      </w:tr>
      <w:tr>
        <w:tblPrEx>
          <w:tblCellMar>
            <w:top w:w="0" w:type="dxa"/>
            <w:left w:w="108" w:type="dxa"/>
            <w:bottom w:w="0" w:type="dxa"/>
            <w:right w:w="108" w:type="dxa"/>
          </w:tblCellMar>
        </w:tblPrEx>
        <w:trPr>
          <w:trHeight w:val="96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云南大学少数民族民间文学调查资料丛刊：云南大学1962—1964年彝族、哈尼族、壮族民间文学调查资料集</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108.00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商务印书馆</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2023-5-1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云南大学文学院编</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民族自治州风采：红河哈尼族彝族自治州卷</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150.00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辽宁民族出版社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2023-1-1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李克山主编</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中国少数民族文学纵览丛书：彝族文学</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140.00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贵州民族出版社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2023-12-1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阿索拉毅</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黔西南三宝彝族乡整乡易地扶贫搬迁后续特色发展研究</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89.00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九州出版社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2024-3-1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张顺林</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中国民族地区经济社会调查报告：武定彝族聚居区卷</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98.00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中国社会科学出版社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2018-12-1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杨福泉卷主编</w:t>
            </w:r>
          </w:p>
        </w:tc>
      </w:tr>
      <w:tr>
        <w:tblPrEx>
          <w:tblCellMar>
            <w:top w:w="0" w:type="dxa"/>
            <w:left w:w="108" w:type="dxa"/>
            <w:bottom w:w="0" w:type="dxa"/>
            <w:right w:w="108" w:type="dxa"/>
          </w:tblCellMar>
        </w:tblPrEx>
        <w:trPr>
          <w:trHeight w:val="72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楚雄彝族自治州乡土志丛书：前场镇志</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158.00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云南人民出版社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2024-6-1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楚雄彝族自治州乡土志丛书编纂委员会，姚安县前场镇志编纂委员会编纂</w:t>
            </w:r>
          </w:p>
        </w:tc>
      </w:tr>
      <w:tr>
        <w:tblPrEx>
          <w:tblCellMar>
            <w:top w:w="0" w:type="dxa"/>
            <w:left w:w="108" w:type="dxa"/>
            <w:bottom w:w="0" w:type="dxa"/>
            <w:right w:w="108" w:type="dxa"/>
          </w:tblCellMar>
        </w:tblPrEx>
        <w:trPr>
          <w:trHeight w:val="72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文山壮族、彝族铜鼓舞：非物质文化遗产保护与传承的地方实践</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98.00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社会科学文献出版社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2020-8-1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谭晓霞著</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宁蒗彝族自治县药用植物图鉴</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298.00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中国农业科学技术出版社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2022-8-1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杨少华</w:t>
            </w:r>
          </w:p>
        </w:tc>
      </w:tr>
      <w:tr>
        <w:tblPrEx>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石林彝族自治县石文化纪实</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178.00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云南美术出版社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2023-11-1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李石林</w:t>
            </w:r>
          </w:p>
        </w:tc>
      </w:tr>
      <w:tr>
        <w:tblPrEx>
          <w:tblCellMar>
            <w:top w:w="0" w:type="dxa"/>
            <w:left w:w="108" w:type="dxa"/>
            <w:bottom w:w="0" w:type="dxa"/>
            <w:right w:w="108" w:type="dxa"/>
          </w:tblCellMar>
        </w:tblPrEx>
        <w:trPr>
          <w:trHeight w:val="72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断裂与接续：昆明市官渡区云桥社区彝族水库移民生活方式转型研究</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58.00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云南人民出版社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2020-7-1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代丽著</w:t>
            </w:r>
          </w:p>
        </w:tc>
      </w:tr>
      <w:tr>
        <w:tblPrEx>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南涧彝族自治县菌物及高等植物多样性</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480.00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云南人民出版社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2018-12-1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刘恩德，王立松，段建伟主编</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云南彝族口传经典文学选译.尼苏颇卷</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318.00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云南人民出版社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2023-11-1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自文清，李朝旺</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云南彝族口传经典文学选译.罗罗颇卷</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388.00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云南人民出版社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2023-11-1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自文清</w:t>
            </w:r>
          </w:p>
        </w:tc>
      </w:tr>
      <w:tr>
        <w:tblPrEx>
          <w:tblCellMar>
            <w:top w:w="0" w:type="dxa"/>
            <w:left w:w="108" w:type="dxa"/>
            <w:bottom w:w="0" w:type="dxa"/>
            <w:right w:w="108" w:type="dxa"/>
          </w:tblCellMar>
        </w:tblPrEx>
        <w:trPr>
          <w:trHeight w:val="27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云南彝族社会历史调查勘注.一</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170.00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云南民族出版社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2021-1-1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和丽峰主编</w:t>
            </w:r>
          </w:p>
        </w:tc>
      </w:tr>
      <w:tr>
        <w:tblPrEx>
          <w:tblCellMar>
            <w:top w:w="0" w:type="dxa"/>
            <w:left w:w="108" w:type="dxa"/>
            <w:bottom w:w="0" w:type="dxa"/>
            <w:right w:w="108" w:type="dxa"/>
          </w:tblCellMar>
        </w:tblPrEx>
        <w:trPr>
          <w:trHeight w:val="27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云南彝族社会历史调查勘注.二</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170.00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云南民族出版社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2021-1-1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和丽峰主编</w:t>
            </w:r>
          </w:p>
        </w:tc>
      </w:tr>
      <w:tr>
        <w:tblPrEx>
          <w:tblCellMar>
            <w:top w:w="0" w:type="dxa"/>
            <w:left w:w="108" w:type="dxa"/>
            <w:bottom w:w="0" w:type="dxa"/>
            <w:right w:w="108" w:type="dxa"/>
          </w:tblCellMar>
        </w:tblPrEx>
        <w:trPr>
          <w:trHeight w:val="27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云南彝族社会历史调查勘注.三</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180.00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云南民族出版社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2021-1-1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和丽峰主编</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大理地区彝族民间医药文献资料专辑</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168.00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云南科技出版社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2024-9-1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大理白族自治州彝学学会，大理大学医学院编著</w:t>
            </w:r>
          </w:p>
        </w:tc>
      </w:tr>
      <w:tr>
        <w:tblPrEx>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中国彝族民间文学概论</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68.00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民族出版社</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2023-7-1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沙马拉毅</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贵州民族学院学术文库：盘县次方言彝语</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35.00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民族出版社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2009-7-1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柳远超</w:t>
            </w:r>
          </w:p>
        </w:tc>
      </w:tr>
      <w:tr>
        <w:tblPrEx>
          <w:tblCellMar>
            <w:top w:w="0" w:type="dxa"/>
            <w:left w:w="108" w:type="dxa"/>
            <w:bottom w:w="0" w:type="dxa"/>
            <w:right w:w="108" w:type="dxa"/>
          </w:tblCellMar>
        </w:tblPrEx>
        <w:trPr>
          <w:trHeight w:val="96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中国少数民族语言研究丛书·中国少数民族语言文化教育与边疆史地研究创新基地文库：彝语义诺话研究</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50.00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民族出版社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2010-10-1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曲木铁西</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彝语基础教程</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58.00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中央民族大学出版社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2015-7-1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李生福</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彝语方言学</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45.00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中央民族大学出版社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2005-12-1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朱文旭</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云南民族传统文化丛书：彝语教程</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35.00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云南大学出版社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2015-1-1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周德才</w:t>
            </w:r>
          </w:p>
        </w:tc>
      </w:tr>
      <w:tr>
        <w:tblPrEx>
          <w:tblCellMar>
            <w:top w:w="0" w:type="dxa"/>
            <w:left w:w="108" w:type="dxa"/>
            <w:bottom w:w="0" w:type="dxa"/>
            <w:right w:w="108" w:type="dxa"/>
          </w:tblCellMar>
        </w:tblPrEx>
        <w:trPr>
          <w:trHeight w:val="27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彝语言与文字基础</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29.90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云南民族出版社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2021-12-1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许嘉鹏</w:t>
            </w:r>
          </w:p>
        </w:tc>
      </w:tr>
      <w:tr>
        <w:tblPrEx>
          <w:tblCellMar>
            <w:top w:w="0" w:type="dxa"/>
            <w:left w:w="108" w:type="dxa"/>
            <w:bottom w:w="0" w:type="dxa"/>
            <w:right w:w="108" w:type="dxa"/>
          </w:tblCellMar>
        </w:tblPrEx>
        <w:trPr>
          <w:trHeight w:val="48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彝语尼苏话与汉语常用词汇对照：彝汉对照</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98.00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云南民族出版社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2021-12-1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普长寿</w:t>
            </w:r>
          </w:p>
        </w:tc>
      </w:tr>
      <w:tr>
        <w:tblPrEx>
          <w:tblCellMar>
            <w:top w:w="0" w:type="dxa"/>
            <w:left w:w="108" w:type="dxa"/>
            <w:bottom w:w="0" w:type="dxa"/>
            <w:right w:w="108" w:type="dxa"/>
          </w:tblCellMar>
        </w:tblPrEx>
        <w:trPr>
          <w:trHeight w:val="27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百里杜鹃彝语地名考释</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42.00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贵州大学出版社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2022-12-1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黄承龙主编</w:t>
            </w:r>
          </w:p>
        </w:tc>
      </w:tr>
      <w:tr>
        <w:tblPrEx>
          <w:tblCellMar>
            <w:top w:w="0" w:type="dxa"/>
            <w:left w:w="108" w:type="dxa"/>
            <w:bottom w:w="0" w:type="dxa"/>
            <w:right w:w="108" w:type="dxa"/>
          </w:tblCellMar>
        </w:tblPrEx>
        <w:trPr>
          <w:trHeight w:val="27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通用彝语文读本：汉文、彝文</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28.00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云南民族出版社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2019-12-1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蒋木吉，何刚主编</w:t>
            </w:r>
          </w:p>
        </w:tc>
      </w:tr>
      <w:tr>
        <w:tblPrEx>
          <w:tblCellMar>
            <w:top w:w="0" w:type="dxa"/>
            <w:left w:w="108" w:type="dxa"/>
            <w:bottom w:w="0" w:type="dxa"/>
            <w:right w:w="108" w:type="dxa"/>
          </w:tblCellMar>
        </w:tblPrEx>
        <w:trPr>
          <w:trHeight w:val="3600" w:hRule="atLeast"/>
        </w:trPr>
        <w:tc>
          <w:tcPr>
            <w:tcW w:w="27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西昌市志：19912005</w:t>
            </w:r>
          </w:p>
        </w:tc>
        <w:tc>
          <w:tcPr>
            <w:tcW w:w="256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580.00 </w:t>
            </w:r>
          </w:p>
        </w:tc>
        <w:tc>
          <w:tcPr>
            <w:tcW w:w="15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方志出版社</w:t>
            </w:r>
          </w:p>
        </w:tc>
        <w:tc>
          <w:tcPr>
            <w:tcW w:w="121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2011-4-1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西昌市志编纂委员会编纂</w:t>
            </w:r>
          </w:p>
        </w:tc>
      </w:tr>
      <w:tr>
        <w:tblPrEx>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西昌市志</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120.00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四川人民出版社</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1996-12-1</w:t>
            </w:r>
          </w:p>
        </w:tc>
        <w:tc>
          <w:tcPr>
            <w:tcW w:w="244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西昌市志编纂委员会编纂</w:t>
            </w:r>
          </w:p>
        </w:tc>
      </w:tr>
      <w:tr>
        <w:tblPrEx>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西昌名镇名村志系列丛书：大石板社区志</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 xml:space="preserve">128.00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线装书局</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2024-12-1</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ascii="宋体" w:hAnsi="宋体" w:cs="宋体"/>
                <w:sz w:val="20"/>
                <w:szCs w:val="20"/>
              </w:rPr>
            </w:pPr>
            <w:r>
              <w:rPr>
                <w:rFonts w:hint="eastAsia" w:ascii="宋体" w:hAnsi="宋体" w:cs="宋体"/>
                <w:kern w:val="0"/>
                <w:sz w:val="20"/>
                <w:szCs w:val="20"/>
                <w:lang w:bidi="ar"/>
              </w:rPr>
              <w:t>西昌市海南街道大石板社区编纂委员会编</w:t>
            </w:r>
          </w:p>
        </w:tc>
      </w:tr>
      <w:tr>
        <w:tblPrEx>
          <w:tblCellMar>
            <w:top w:w="0" w:type="dxa"/>
            <w:left w:w="108" w:type="dxa"/>
            <w:bottom w:w="0" w:type="dxa"/>
            <w:right w:w="108" w:type="dxa"/>
          </w:tblCellMar>
        </w:tblPrEx>
        <w:trPr>
          <w:trHeight w:val="270" w:hRule="atLeast"/>
        </w:trPr>
        <w:tc>
          <w:tcPr>
            <w:tcW w:w="0" w:type="auto"/>
            <w:noWrap/>
            <w:vAlign w:val="center"/>
          </w:tcPr>
          <w:p>
            <w:pPr>
              <w:rPr>
                <w:rFonts w:ascii="宋体" w:hAnsi="宋体" w:cs="宋体"/>
                <w:sz w:val="22"/>
              </w:rPr>
            </w:pPr>
          </w:p>
        </w:tc>
        <w:tc>
          <w:tcPr>
            <w:tcW w:w="0" w:type="auto"/>
            <w:noWrap/>
            <w:vAlign w:val="center"/>
          </w:tcPr>
          <w:p>
            <w:pPr>
              <w:widowControl/>
              <w:jc w:val="right"/>
              <w:textAlignment w:val="center"/>
              <w:rPr>
                <w:rFonts w:ascii="宋体" w:hAnsi="宋体" w:cs="宋体"/>
                <w:sz w:val="22"/>
              </w:rPr>
            </w:pPr>
            <w:r>
              <w:rPr>
                <w:rFonts w:hint="eastAsia" w:ascii="宋体" w:hAnsi="宋体" w:cs="宋体"/>
                <w:kern w:val="0"/>
                <w:sz w:val="22"/>
                <w:lang w:bidi="ar"/>
              </w:rPr>
              <w:t>15354.9</w:t>
            </w:r>
          </w:p>
        </w:tc>
        <w:tc>
          <w:tcPr>
            <w:tcW w:w="0" w:type="auto"/>
            <w:noWrap/>
            <w:vAlign w:val="center"/>
          </w:tcPr>
          <w:p>
            <w:pPr>
              <w:rPr>
                <w:rFonts w:ascii="宋体" w:hAnsi="宋体" w:cs="宋体"/>
                <w:sz w:val="22"/>
              </w:rPr>
            </w:pPr>
          </w:p>
        </w:tc>
        <w:tc>
          <w:tcPr>
            <w:tcW w:w="0" w:type="auto"/>
            <w:noWrap/>
            <w:vAlign w:val="center"/>
          </w:tcPr>
          <w:p>
            <w:pPr>
              <w:rPr>
                <w:rFonts w:ascii="宋体" w:hAnsi="宋体" w:cs="宋体"/>
                <w:sz w:val="22"/>
              </w:rPr>
            </w:pPr>
          </w:p>
        </w:tc>
        <w:tc>
          <w:tcPr>
            <w:tcW w:w="0" w:type="auto"/>
            <w:noWrap/>
            <w:vAlign w:val="center"/>
          </w:tcPr>
          <w:p>
            <w:pPr>
              <w:rPr>
                <w:rFonts w:ascii="宋体" w:hAnsi="宋体" w:cs="宋体"/>
                <w:sz w:val="22"/>
              </w:rPr>
            </w:pPr>
          </w:p>
        </w:tc>
      </w:tr>
    </w:tbl>
    <w:p>
      <w:pPr>
        <w:pStyle w:val="2"/>
        <w:spacing w:line="400" w:lineRule="exact"/>
        <w:rPr>
          <w:rFonts w:hAnsi="宋体" w:cs="宋体"/>
          <w:sz w:val="28"/>
          <w:szCs w:val="28"/>
        </w:rPr>
      </w:pPr>
    </w:p>
    <w:p>
      <w:pPr>
        <w:pStyle w:val="2"/>
        <w:spacing w:line="400" w:lineRule="exact"/>
        <w:rPr>
          <w:rFonts w:hAnsi="宋体" w:cs="宋体"/>
          <w:sz w:val="28"/>
          <w:szCs w:val="28"/>
        </w:rPr>
      </w:pPr>
    </w:p>
    <w:tbl>
      <w:tblPr>
        <w:tblStyle w:val="3"/>
        <w:tblW w:w="8430" w:type="dxa"/>
        <w:tblInd w:w="93" w:type="dxa"/>
        <w:tblLayout w:type="autofit"/>
        <w:tblCellMar>
          <w:top w:w="0" w:type="dxa"/>
          <w:left w:w="108" w:type="dxa"/>
          <w:bottom w:w="0" w:type="dxa"/>
          <w:right w:w="108" w:type="dxa"/>
        </w:tblCellMar>
      </w:tblPr>
      <w:tblGrid>
        <w:gridCol w:w="8356"/>
        <w:gridCol w:w="1890"/>
      </w:tblGrid>
      <w:tr>
        <w:tblPrEx>
          <w:tblCellMar>
            <w:top w:w="0" w:type="dxa"/>
            <w:left w:w="108" w:type="dxa"/>
            <w:bottom w:w="0" w:type="dxa"/>
            <w:right w:w="108" w:type="dxa"/>
          </w:tblCellMar>
        </w:tblPrEx>
        <w:trPr>
          <w:trHeight w:val="450" w:hRule="atLeast"/>
        </w:trPr>
        <w:tc>
          <w:tcPr>
            <w:tcW w:w="6540" w:type="dxa"/>
            <w:noWrap/>
            <w:vAlign w:val="center"/>
          </w:tcPr>
          <w:p>
            <w:pPr>
              <w:widowControl/>
              <w:jc w:val="left"/>
              <w:textAlignment w:val="center"/>
              <w:rPr>
                <w:rFonts w:ascii="宋体" w:hAnsi="宋体" w:cs="宋体"/>
                <w:b/>
                <w:bCs/>
                <w:sz w:val="36"/>
                <w:szCs w:val="36"/>
              </w:rPr>
            </w:pPr>
            <w:r>
              <w:rPr>
                <w:rFonts w:hint="eastAsia" w:ascii="宋体" w:hAnsi="宋体" w:cs="宋体"/>
                <w:b/>
                <w:bCs/>
                <w:kern w:val="0"/>
                <w:sz w:val="36"/>
                <w:szCs w:val="36"/>
                <w:lang w:bidi="ar"/>
              </w:rPr>
              <w:t xml:space="preserve">     农业类图书</w:t>
            </w:r>
          </w:p>
        </w:tc>
        <w:tc>
          <w:tcPr>
            <w:tcW w:w="1890" w:type="dxa"/>
            <w:noWrap/>
            <w:vAlign w:val="center"/>
          </w:tcPr>
          <w:p>
            <w:pPr>
              <w:rPr>
                <w:rFonts w:ascii="宋体" w:hAnsi="宋体" w:cs="宋体"/>
                <w:sz w:val="22"/>
              </w:rPr>
            </w:pPr>
          </w:p>
        </w:tc>
      </w:tr>
      <w:tr>
        <w:tblPrEx>
          <w:tblCellMar>
            <w:top w:w="0" w:type="dxa"/>
            <w:left w:w="108" w:type="dxa"/>
            <w:bottom w:w="0" w:type="dxa"/>
            <w:right w:w="108" w:type="dxa"/>
          </w:tblCellMar>
        </w:tblPrEx>
        <w:trPr>
          <w:trHeight w:val="270" w:hRule="atLeast"/>
        </w:trPr>
        <w:tc>
          <w:tcPr>
            <w:tcW w:w="0" w:type="auto"/>
            <w:noWrap/>
            <w:vAlign w:val="center"/>
          </w:tcPr>
          <w:p>
            <w:pPr>
              <w:rPr>
                <w:rFonts w:ascii="宋体" w:hAnsi="宋体" w:cs="宋体"/>
                <w:sz w:val="22"/>
              </w:rPr>
            </w:pPr>
          </w:p>
        </w:tc>
        <w:tc>
          <w:tcPr>
            <w:tcW w:w="0" w:type="auto"/>
            <w:noWrap/>
            <w:vAlign w:val="center"/>
          </w:tcPr>
          <w:p>
            <w:pPr>
              <w:rPr>
                <w:rFonts w:ascii="宋体" w:hAnsi="宋体" w:cs="宋体"/>
                <w:sz w:val="22"/>
              </w:rPr>
            </w:pP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书名</w:t>
            </w:r>
          </w:p>
        </w:tc>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价格</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凉山农业资源与区划要览</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135</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凉山开发农业</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28</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凉山开发农业第一辑</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30</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凉山开发农业—100号</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35</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凉山开发农业一110号</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31</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凉山彝族自治州农业地方标准汇编</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265</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凉山古代农业的初步研究</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299</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凉山州第1次农业普查主要数字资料</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88.8</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凉山园艺杂志</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50</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凉山州油菜栽培</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72</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凉山水土流失</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80</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凉山一年生饲草</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40</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凉山烤烟栽培技术手册</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10</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凉山地方志文化资源研究</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32.88</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凉山玉米栽培（彝汉对照）</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58</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民族地区发展现代农业路经探索：以凉山彝族自洺州为例</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12</w:t>
            </w:r>
          </w:p>
        </w:tc>
      </w:tr>
      <w:tr>
        <w:tblPrEx>
          <w:tblCellMar>
            <w:top w:w="0" w:type="dxa"/>
            <w:left w:w="108" w:type="dxa"/>
            <w:bottom w:w="0" w:type="dxa"/>
            <w:right w:w="108" w:type="dxa"/>
          </w:tblCellMar>
        </w:tblPrEx>
        <w:trPr>
          <w:trHeight w:val="540" w:hRule="atLeast"/>
        </w:trPr>
        <w:tc>
          <w:tcPr>
            <w:tcW w:w="6540" w:type="dxa"/>
            <w:vAlign w:val="center"/>
          </w:tcPr>
          <w:p>
            <w:pPr>
              <w:widowControl/>
              <w:jc w:val="left"/>
              <w:textAlignment w:val="center"/>
              <w:rPr>
                <w:rFonts w:ascii="宋体" w:hAnsi="宋体" w:cs="宋体"/>
                <w:sz w:val="22"/>
              </w:rPr>
            </w:pPr>
            <w:r>
              <w:rPr>
                <w:rFonts w:hint="eastAsia" w:ascii="宋体" w:hAnsi="宋体" w:cs="宋体"/>
                <w:kern w:val="0"/>
                <w:sz w:val="22"/>
                <w:lang w:bidi="ar"/>
              </w:rPr>
              <w:t>.农业支撑技术（彝㲼对照）</w:t>
            </w:r>
            <w:r>
              <w:rPr>
                <w:rFonts w:hint="eastAsia" w:ascii="宋体" w:hAnsi="宋体" w:cs="宋体"/>
                <w:kern w:val="0"/>
                <w:sz w:val="22"/>
                <w:lang w:bidi="ar"/>
              </w:rPr>
              <w:br w:type="textWrapping"/>
            </w:r>
            <w:r>
              <w:rPr>
                <w:rFonts w:hint="eastAsia" w:ascii="宋体" w:hAnsi="宋体" w:cs="宋体"/>
                <w:kern w:val="0"/>
                <w:sz w:val="22"/>
                <w:lang w:bidi="ar"/>
              </w:rPr>
              <w:t>凉山脱贫人口返贫现象识别.预警与防范研究</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64</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凉山马铃薯栽培（彝汉对照）</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58</w:t>
            </w:r>
          </w:p>
        </w:tc>
      </w:tr>
      <w:tr>
        <w:tblPrEx>
          <w:tblCellMar>
            <w:top w:w="0" w:type="dxa"/>
            <w:left w:w="108" w:type="dxa"/>
            <w:bottom w:w="0" w:type="dxa"/>
            <w:right w:w="108" w:type="dxa"/>
          </w:tblCellMar>
        </w:tblPrEx>
        <w:trPr>
          <w:trHeight w:val="270" w:hRule="atLeast"/>
        </w:trPr>
        <w:tc>
          <w:tcPr>
            <w:tcW w:w="6540" w:type="dxa"/>
            <w:vAlign w:val="center"/>
          </w:tcPr>
          <w:p>
            <w:pPr>
              <w:widowControl/>
              <w:jc w:val="left"/>
              <w:textAlignment w:val="center"/>
              <w:rPr>
                <w:rFonts w:ascii="宋体" w:hAnsi="宋体" w:cs="宋体"/>
                <w:sz w:val="22"/>
              </w:rPr>
            </w:pPr>
            <w:r>
              <w:rPr>
                <w:rFonts w:hint="eastAsia" w:ascii="宋体" w:hAnsi="宋体" w:cs="宋体"/>
                <w:kern w:val="0"/>
                <w:sz w:val="22"/>
                <w:lang w:bidi="ar"/>
              </w:rPr>
              <w:t>四川省凉山彝族自治州蔬菜品种志</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38</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凉山青贮玉米种植及青贮饲料制作技术手册</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29.8</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兽药集锦</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98</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四川凉彝族自治州梨苹品种及砧木资源调查报告</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48</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告全州农业战线革命人民书</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50</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凉山彝族自治州文化旅游优选项目招商手册</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179</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革命加拼命建设新凉山</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179</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春去冬回：凉山农民的流动生活</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39.8</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农业法律法规和条例汇编</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41</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凉山彝族</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98</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凉山文史凉山建国前教育撮要</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139</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攀西民族地区乡村人才振兴抓实笫一资源</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48.5</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凉山文史西昌战役.昭觉和平解放经过</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139</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经济作物实用技术（彜汉对照）</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48</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作物病虫防治技术（彝汉对照）</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48</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西昌农业高等专科学校校史稿</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30</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西昌师范专科学校简史</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35</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彝家之春.西昌农业专科学校创作演出</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50</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昆虫学实验教材油印本西昌农专出版）</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200</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高等师范教育的发展与改革专论</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80</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西昌市综合农业区划概要</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600</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西昌专区农业生产技术调查报告</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55</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西昌果树栽培</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35</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西昌市农业机械志（油印本了</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80</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四川省西昌市综合农业开发规划</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100</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西昌地区小麦高产经验交流资料汇编</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120</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农业生产手册</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30</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农业昆虫实验技术（油印本.西昌农专）</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168</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对在县级农业区划工作中进行生态区划的浅见（西昌农专）</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10</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全国农业区划农业计划研究会1985年年会交流沦文（西昌农专）</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30</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攀西农田昆虫（西昌农专）</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200</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微积分学讲义（油印本，西昌农专）</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100</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植物科学画浅述（油印本.西昌农专）</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20</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有机化学实验（油印本.西昌农专）</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10</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家畜传染病及穹生虫病学试用教材（西昌农专了</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80</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冕宁县农业去</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90</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德昌县林下大型真菌图鉴</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320</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会东县农业志</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50</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会东县农业产业扶贫实用技术汇编</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20</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四川省宁南县农业区划调查和农业规划</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80</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宁南县农村自然资源综合评价和开多利用的研究</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128</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普格县农业区划报告</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100</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昭觉文史农业牧水扶贫开发专辑</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42.9</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美姑农业</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138</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美姑县农业志</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300</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金阳文史.农业专辑8</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20</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四川省攀西地区金阳县金沙江干热河谷区农业后备资源综合开发及生态环境治理研究</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78</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科技小院下功力布拖县脱贫攻坚</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41.43</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布拖玉米地膜栽培</w:t>
            </w:r>
          </w:p>
        </w:tc>
        <w:tc>
          <w:tcPr>
            <w:tcW w:w="0" w:type="auto"/>
            <w:noWrap/>
            <w:vAlign w:val="center"/>
          </w:tcPr>
          <w:p>
            <w:pPr>
              <w:jc w:val="center"/>
              <w:rPr>
                <w:rFonts w:ascii="宋体" w:hAnsi="宋体" w:cs="宋体"/>
                <w:sz w:val="22"/>
              </w:rPr>
            </w:pPr>
          </w:p>
        </w:tc>
      </w:tr>
      <w:tr>
        <w:tblPrEx>
          <w:tblCellMar>
            <w:top w:w="0" w:type="dxa"/>
            <w:left w:w="108" w:type="dxa"/>
            <w:bottom w:w="0" w:type="dxa"/>
            <w:right w:w="108" w:type="dxa"/>
          </w:tblCellMar>
        </w:tblPrEx>
        <w:trPr>
          <w:trHeight w:val="270" w:hRule="atLeast"/>
        </w:trPr>
        <w:tc>
          <w:tcPr>
            <w:tcW w:w="0" w:type="auto"/>
            <w:noWrap/>
            <w:vAlign w:val="center"/>
          </w:tcPr>
          <w:p>
            <w:pPr>
              <w:rPr>
                <w:rFonts w:ascii="宋体" w:hAnsi="宋体" w:cs="宋体"/>
                <w:sz w:val="22"/>
              </w:rPr>
            </w:pPr>
          </w:p>
        </w:tc>
        <w:tc>
          <w:tcPr>
            <w:tcW w:w="0" w:type="auto"/>
            <w:noWrap/>
            <w:vAlign w:val="center"/>
          </w:tcPr>
          <w:p>
            <w:pPr>
              <w:jc w:val="center"/>
              <w:rPr>
                <w:rFonts w:ascii="宋体" w:hAnsi="宋体" w:cs="宋体"/>
                <w:sz w:val="22"/>
              </w:rPr>
            </w:pP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凉山农业科普丛书：凉山粮食作物良种选育</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40</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凉山农业开发</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28</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凉山农业资源与区划</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120</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凉山开发农业第一辑</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30</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凉山开发农业——100号</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35</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凉山开发农业——110号</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31</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凉山农业科普丛书：凉山蔬菜栽培</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60</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凉山农业科普丛书：凉山栽桑养蚕技术</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60</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凉山农业科普丛书：凉山优质烤烟生产技术</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60</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凉山农业科普丛书：凉山水果栽培技术</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60</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凉山古代农业的初步研究</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299</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凉山农业科普丛书：凉山水果栽培技术</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60</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凉山农业科普丛书：凉山农作物高产栽培技术</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60</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凉山农业科普丛书：凉山中低产田土的改造</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50</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凉山农业科普丛书：凉山农作物栽培与专用肥</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60</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凉山农业科普丛书：凉山农作物病虫害防治</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50</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凉山农业科普丛书：凉山气候与农业生产</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60</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凉山农业科普丛书：凉山花椒栽培与白蜡虫生产技术</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80</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凉山彝族自治州农业地方标准汇编</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265</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凉山州第1次农业普查主要数字资料</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88.8</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凉山州油菜栽培——60号</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72</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凉山一年生饲草</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19</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凉山水土流失</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80</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凉山烤烟栽培技术手册</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10</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凉山玉米栽培</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58</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民族地区发展现代农业路径探索：以凉山彝族自治州为例</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12</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凉山马铃薯栽培</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58</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四川省凉山彝族自治州蔬菜品种志</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38</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凉山青贮玉米种植及青贮饲料制作技术手册</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29.8</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农业法律法规和条例汇编</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41</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凉山彝族土地关系的特点</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13</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攀西现代烟草农业培训教程</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5</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攀西地区农业增产综合技术研究</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57</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关于加快攀西地区农业综合开发的报告</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100</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中国西部攀西地区农业经济可持续发展研究</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18</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少数民族地区农业跨越发展理论与应用</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3</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美姑农业</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138</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科技小院助力布拖县脱贫攻坚</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41.99</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金阳文史8 农业专辑</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18</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昭觉文史6 农业牧水扶贫开发专辑</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42.9</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四川省甘洛县农业资源与区划报告集</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44</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越西县文史资料第十一辑</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128</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普格县农业区划报告</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100</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会东县农业志</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50</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会东县农业产业扶贫实用技术选编</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20</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德昌县林下大型真菌图鉴</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320</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西昌农业高等专科学校史稿</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30</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西昌农业高等专科学校史稿</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30</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西昌市农业志</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400</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西昌市综合农业区划概要</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100</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西昌果树栽培</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35</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四川省西昌市农业综合开发规划（1988-2000）</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100</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西昌地区小麦高产经验交流资料汇编</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120</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农业生产手册</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30</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农业昆虫实验技术</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168</w:t>
            </w:r>
          </w:p>
        </w:tc>
      </w:tr>
      <w:tr>
        <w:tblPrEx>
          <w:tblCellMar>
            <w:top w:w="0" w:type="dxa"/>
            <w:left w:w="108" w:type="dxa"/>
            <w:bottom w:w="0" w:type="dxa"/>
            <w:right w:w="108" w:type="dxa"/>
          </w:tblCellMar>
        </w:tblPrEx>
        <w:trPr>
          <w:trHeight w:val="270" w:hRule="atLeast"/>
        </w:trPr>
        <w:tc>
          <w:tcPr>
            <w:tcW w:w="0" w:type="auto"/>
            <w:noWrap/>
            <w:vAlign w:val="center"/>
          </w:tcPr>
          <w:p>
            <w:pPr>
              <w:widowControl/>
              <w:jc w:val="left"/>
              <w:textAlignment w:val="center"/>
              <w:rPr>
                <w:rFonts w:ascii="宋体" w:hAnsi="宋体" w:cs="宋体"/>
                <w:sz w:val="22"/>
              </w:rPr>
            </w:pPr>
            <w:r>
              <w:rPr>
                <w:rFonts w:hint="eastAsia" w:ascii="宋体" w:hAnsi="宋体" w:cs="宋体"/>
                <w:kern w:val="0"/>
                <w:sz w:val="22"/>
                <w:lang w:bidi="ar"/>
              </w:rPr>
              <w:t>农业法律法规和条例汇编</w:t>
            </w:r>
          </w:p>
        </w:tc>
        <w:tc>
          <w:tcPr>
            <w:tcW w:w="0" w:type="auto"/>
            <w:noWrap/>
            <w:vAlign w:val="center"/>
          </w:tcPr>
          <w:p>
            <w:pPr>
              <w:widowControl/>
              <w:jc w:val="center"/>
              <w:textAlignment w:val="center"/>
              <w:rPr>
                <w:rFonts w:ascii="宋体" w:hAnsi="宋体" w:cs="宋体"/>
                <w:sz w:val="22"/>
              </w:rPr>
            </w:pPr>
            <w:r>
              <w:rPr>
                <w:rFonts w:hint="eastAsia" w:ascii="宋体" w:hAnsi="宋体" w:cs="宋体"/>
                <w:kern w:val="0"/>
                <w:sz w:val="22"/>
                <w:lang w:bidi="ar"/>
              </w:rPr>
              <w:t>56</w:t>
            </w:r>
          </w:p>
        </w:tc>
      </w:tr>
      <w:tr>
        <w:tblPrEx>
          <w:tblCellMar>
            <w:top w:w="0" w:type="dxa"/>
            <w:left w:w="108" w:type="dxa"/>
            <w:bottom w:w="0" w:type="dxa"/>
            <w:right w:w="108" w:type="dxa"/>
          </w:tblCellMar>
        </w:tblPrEx>
        <w:trPr>
          <w:trHeight w:val="270" w:hRule="atLeast"/>
        </w:trPr>
        <w:tc>
          <w:tcPr>
            <w:tcW w:w="0" w:type="auto"/>
            <w:noWrap/>
            <w:vAlign w:val="center"/>
          </w:tcPr>
          <w:p>
            <w:pPr>
              <w:rPr>
                <w:rFonts w:ascii="宋体" w:hAnsi="宋体" w:cs="宋体"/>
                <w:sz w:val="22"/>
              </w:rPr>
            </w:pPr>
          </w:p>
        </w:tc>
        <w:tc>
          <w:tcPr>
            <w:tcW w:w="0" w:type="auto"/>
            <w:noWrap/>
            <w:vAlign w:val="center"/>
          </w:tcPr>
          <w:p>
            <w:pPr>
              <w:jc w:val="center"/>
              <w:rPr>
                <w:rFonts w:ascii="宋体" w:hAnsi="宋体" w:cs="宋体"/>
                <w:sz w:val="22"/>
              </w:rPr>
            </w:pPr>
          </w:p>
        </w:tc>
      </w:tr>
      <w:tr>
        <w:tblPrEx>
          <w:tblCellMar>
            <w:top w:w="0" w:type="dxa"/>
            <w:left w:w="108" w:type="dxa"/>
            <w:bottom w:w="0" w:type="dxa"/>
            <w:right w:w="108" w:type="dxa"/>
          </w:tblCellMar>
        </w:tblPrEx>
        <w:trPr>
          <w:trHeight w:val="270" w:hRule="atLeast"/>
        </w:trPr>
        <w:tc>
          <w:tcPr>
            <w:tcW w:w="0" w:type="auto"/>
            <w:noWrap/>
            <w:vAlign w:val="center"/>
          </w:tcPr>
          <w:p>
            <w:pPr>
              <w:rPr>
                <w:rFonts w:ascii="宋体" w:hAnsi="宋体" w:cs="宋体"/>
                <w:sz w:val="22"/>
              </w:rPr>
            </w:pPr>
          </w:p>
        </w:tc>
        <w:tc>
          <w:tcPr>
            <w:tcW w:w="0" w:type="auto"/>
            <w:noWrap/>
            <w:vAlign w:val="center"/>
          </w:tcPr>
          <w:p>
            <w:pPr>
              <w:jc w:val="center"/>
              <w:rPr>
                <w:rFonts w:ascii="宋体" w:hAnsi="宋体" w:cs="宋体"/>
                <w:sz w:val="22"/>
              </w:rPr>
            </w:pPr>
          </w:p>
        </w:tc>
      </w:tr>
      <w:tr>
        <w:tblPrEx>
          <w:tblCellMar>
            <w:top w:w="0" w:type="dxa"/>
            <w:left w:w="108" w:type="dxa"/>
            <w:bottom w:w="0" w:type="dxa"/>
            <w:right w:w="108" w:type="dxa"/>
          </w:tblCellMar>
        </w:tblPrEx>
        <w:trPr>
          <w:trHeight w:val="405" w:hRule="atLeast"/>
        </w:trPr>
        <w:tc>
          <w:tcPr>
            <w:tcW w:w="0" w:type="auto"/>
            <w:noWrap/>
            <w:vAlign w:val="center"/>
          </w:tcPr>
          <w:p>
            <w:pPr>
              <w:rPr>
                <w:rFonts w:ascii="宋体" w:hAnsi="宋体" w:cs="宋体"/>
                <w:sz w:val="22"/>
              </w:rPr>
            </w:pPr>
          </w:p>
        </w:tc>
        <w:tc>
          <w:tcPr>
            <w:tcW w:w="0" w:type="auto"/>
            <w:noWrap/>
            <w:vAlign w:val="center"/>
          </w:tcPr>
          <w:p>
            <w:pPr>
              <w:widowControl/>
              <w:jc w:val="center"/>
              <w:textAlignment w:val="center"/>
              <w:rPr>
                <w:rFonts w:ascii="宋体" w:hAnsi="宋体" w:cs="宋体"/>
                <w:b/>
                <w:bCs/>
                <w:sz w:val="32"/>
                <w:szCs w:val="32"/>
              </w:rPr>
            </w:pPr>
            <w:r>
              <w:rPr>
                <w:rFonts w:hint="eastAsia" w:ascii="宋体" w:hAnsi="宋体" w:cs="宋体"/>
                <w:b/>
                <w:bCs/>
                <w:kern w:val="0"/>
                <w:sz w:val="32"/>
                <w:szCs w:val="32"/>
                <w:lang w:bidi="ar"/>
              </w:rPr>
              <w:t>10235.6</w:t>
            </w:r>
          </w:p>
        </w:tc>
      </w:tr>
    </w:tbl>
    <w:p>
      <w:pPr>
        <w:pStyle w:val="2"/>
        <w:spacing w:line="400" w:lineRule="exact"/>
        <w:rPr>
          <w:rFonts w:hAnsi="宋体" w:cs="宋体"/>
          <w:sz w:val="28"/>
          <w:szCs w:val="28"/>
        </w:rPr>
      </w:pPr>
    </w:p>
    <w:p>
      <w:pPr>
        <w:rPr>
          <w:sz w:val="28"/>
          <w:szCs w:val="28"/>
        </w:rPr>
      </w:pPr>
    </w:p>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Y3YzNlNzRlNTQ5ZDhlMDk3MDliMjc4ZmZjMTc0MmQifQ=="/>
  </w:docVars>
  <w:rsids>
    <w:rsidRoot w:val="679D07E0"/>
    <w:rsid w:val="679D07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Plain Text"/>
    <w:basedOn w:val="1"/>
    <w:unhideWhenUsed/>
    <w:qFormat/>
    <w:uiPriority w:val="0"/>
    <w:rPr>
      <w:rFonts w:ascii="宋体" w:hAnsi="Courier New" w:eastAsia="宋体" w:cs="Courier New"/>
      <w:szCs w:val="21"/>
    </w:rPr>
  </w:style>
  <w:style w:type="character" w:styleId="5">
    <w:name w:val="Hyperlink"/>
    <w:basedOn w:val="4"/>
    <w:semiHidden/>
    <w:unhideWhenUsed/>
    <w:qFormat/>
    <w:uiPriority w:val="0"/>
    <w:rPr>
      <w:color w:val="0000FF"/>
      <w:u w:val="single"/>
    </w:rPr>
  </w:style>
  <w:style w:type="character" w:customStyle="1" w:styleId="6">
    <w:name w:val="font61"/>
    <w:basedOn w:val="4"/>
    <w:qFormat/>
    <w:uiPriority w:val="0"/>
    <w:rPr>
      <w:rFonts w:hint="eastAsia" w:ascii="宋体" w:hAnsi="宋体" w:eastAsia="宋体" w:cs="宋体"/>
      <w:color w:val="333333"/>
      <w:sz w:val="22"/>
      <w:szCs w:val="2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2025-11-04T00:43:00Z</dcterms:created>
  <dc:creator>hp</dc:creator>
  <cp:lastModifiedBy>hp</cp:lastModifiedBy>
  <dcterms:modified xsi:type="dcterms:W3CDTF">2025-11-04T00:44:59Z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12FCD2F8AB05497E806054625215E531</vt:lpwstr>
  </property>
</Properties>
</file>