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E05223">
      <w:pPr>
        <w:rPr>
          <w:rFonts w:hint="eastAsia" w:ascii="宋体" w:hAnsi="宋体" w:eastAsia="宋体"/>
          <w:b/>
          <w:bCs/>
          <w:sz w:val="30"/>
          <w:szCs w:val="30"/>
        </w:rPr>
      </w:pPr>
      <w:r>
        <w:rPr>
          <w:rFonts w:hint="eastAsia" w:ascii="宋体" w:hAnsi="宋体" w:eastAsia="宋体"/>
          <w:b/>
          <w:bCs/>
          <w:sz w:val="30"/>
          <w:szCs w:val="30"/>
        </w:rPr>
        <w:t>附件1</w:t>
      </w:r>
    </w:p>
    <w:p w14:paraId="693E6B88">
      <w:pPr>
        <w:jc w:val="center"/>
        <w:rPr>
          <w:rFonts w:hint="eastAsia" w:ascii="宋体" w:hAnsi="宋体" w:eastAsia="宋体"/>
          <w:b/>
          <w:bCs/>
          <w:sz w:val="30"/>
          <w:szCs w:val="30"/>
        </w:rPr>
      </w:pPr>
      <w:r>
        <w:rPr>
          <w:rFonts w:hint="eastAsia" w:ascii="宋体" w:hAnsi="宋体" w:eastAsia="宋体"/>
          <w:b/>
          <w:bCs/>
          <w:sz w:val="30"/>
          <w:szCs w:val="30"/>
        </w:rPr>
        <w:t>西昌学院《Java Web项目设计实训》AI</w:t>
      </w:r>
      <w:r>
        <w:rPr>
          <w:rFonts w:hint="eastAsia" w:ascii="宋体" w:hAnsi="宋体" w:eastAsia="宋体"/>
          <w:b/>
          <w:bCs/>
          <w:sz w:val="30"/>
          <w:szCs w:val="30"/>
          <w:lang w:val="en-US" w:eastAsia="zh-CN"/>
        </w:rPr>
        <w:t>智慧</w:t>
      </w:r>
      <w:r>
        <w:rPr>
          <w:rFonts w:hint="eastAsia" w:ascii="宋体" w:hAnsi="宋体" w:eastAsia="宋体"/>
          <w:b/>
          <w:bCs/>
          <w:sz w:val="30"/>
          <w:szCs w:val="30"/>
        </w:rPr>
        <w:t>课程建设项目采购需求</w:t>
      </w:r>
    </w:p>
    <w:p w14:paraId="725B9762">
      <w:pPr>
        <w:pStyle w:val="2"/>
        <w:spacing w:line="400" w:lineRule="exact"/>
        <w:rPr>
          <w:rFonts w:hint="eastAsia" w:hAnsi="宋体" w:cstheme="minorBidi"/>
          <w:sz w:val="30"/>
          <w:szCs w:val="30"/>
        </w:rPr>
      </w:pPr>
      <w:r>
        <w:rPr>
          <w:rFonts w:hint="eastAsia" w:hAnsi="宋体" w:cs="宋体"/>
          <w:sz w:val="28"/>
          <w:szCs w:val="28"/>
        </w:rPr>
        <w:t>一、采购项目名称：西昌学院《Java Web项目设计实训》AI</w:t>
      </w:r>
      <w:r>
        <w:rPr>
          <w:rFonts w:hint="eastAsia" w:hAnsi="宋体" w:cs="宋体"/>
          <w:sz w:val="28"/>
          <w:szCs w:val="28"/>
          <w:lang w:val="en-US" w:eastAsia="zh-CN"/>
        </w:rPr>
        <w:t>智慧</w:t>
      </w:r>
      <w:r>
        <w:rPr>
          <w:rFonts w:hint="eastAsia" w:hAnsi="宋体" w:cs="宋体"/>
          <w:sz w:val="28"/>
          <w:szCs w:val="28"/>
        </w:rPr>
        <w:t>课程建设项目</w:t>
      </w:r>
    </w:p>
    <w:p w14:paraId="3ECB8E7A">
      <w:pPr>
        <w:pStyle w:val="2"/>
        <w:spacing w:line="400" w:lineRule="exact"/>
        <w:rPr>
          <w:rFonts w:hint="eastAsia" w:hAnsi="宋体" w:cs="宋体"/>
          <w:sz w:val="28"/>
          <w:szCs w:val="28"/>
        </w:rPr>
      </w:pPr>
      <w:r>
        <w:rPr>
          <w:rFonts w:hint="eastAsia" w:hAnsi="宋体" w:cs="宋体"/>
          <w:sz w:val="28"/>
          <w:szCs w:val="28"/>
        </w:rPr>
        <w:t>二、资金来源及金额：（</w:t>
      </w:r>
      <w:r>
        <w:rPr>
          <w:rFonts w:hint="eastAsia" w:hAnsi="宋体" w:cs="宋体"/>
          <w:color w:val="000000"/>
          <w:kern w:val="0"/>
          <w:sz w:val="28"/>
          <w:szCs w:val="28"/>
        </w:rPr>
        <w:t>非支出性项目不需要说明预算）</w:t>
      </w:r>
    </w:p>
    <w:p w14:paraId="2225AC2C">
      <w:pPr>
        <w:pStyle w:val="2"/>
        <w:spacing w:line="400" w:lineRule="exact"/>
        <w:ind w:firstLine="560"/>
        <w:rPr>
          <w:rFonts w:hint="eastAsia" w:hAnsi="宋体" w:cs="宋体"/>
          <w:sz w:val="28"/>
          <w:szCs w:val="28"/>
        </w:rPr>
      </w:pPr>
      <w:r>
        <w:rPr>
          <w:rFonts w:hint="eastAsia" w:hAnsi="宋体" w:cs="宋体"/>
          <w:sz w:val="28"/>
          <w:szCs w:val="28"/>
        </w:rPr>
        <w:t>本项目总预算金额：</w:t>
      </w:r>
      <w:r>
        <w:rPr>
          <w:rFonts w:hint="eastAsia" w:hAnsi="宋体" w:cs="宋体"/>
          <w:sz w:val="28"/>
          <w:szCs w:val="28"/>
          <w:lang w:val="en-US" w:eastAsia="zh-CN"/>
        </w:rPr>
        <w:t>10</w:t>
      </w:r>
      <w:r>
        <w:rPr>
          <w:rFonts w:hint="eastAsia" w:hAnsi="宋体" w:cs="宋体"/>
          <w:sz w:val="28"/>
          <w:szCs w:val="28"/>
        </w:rPr>
        <w:t xml:space="preserve">0000元 </w:t>
      </w:r>
    </w:p>
    <w:p w14:paraId="1A4AE343">
      <w:pPr>
        <w:pStyle w:val="2"/>
        <w:spacing w:line="400" w:lineRule="exact"/>
        <w:ind w:firstLine="560"/>
        <w:rPr>
          <w:rFonts w:hint="eastAsia" w:hAnsi="宋体" w:cs="宋体"/>
          <w:i/>
          <w:color w:val="FF0000"/>
          <w:sz w:val="28"/>
          <w:szCs w:val="28"/>
        </w:rPr>
      </w:pPr>
      <w:r>
        <w:rPr>
          <w:rFonts w:hint="eastAsia" w:hAnsi="宋体" w:cs="宋体"/>
          <w:sz w:val="28"/>
          <w:szCs w:val="28"/>
        </w:rPr>
        <w:t>本项目最高控制价（控制价不得高于预算金额）：</w:t>
      </w:r>
      <w:r>
        <w:rPr>
          <w:rFonts w:hint="eastAsia" w:hAnsi="宋体" w:cs="宋体"/>
          <w:sz w:val="28"/>
          <w:szCs w:val="28"/>
          <w:lang w:val="en-US" w:eastAsia="zh-CN"/>
        </w:rPr>
        <w:t>10</w:t>
      </w:r>
      <w:r>
        <w:rPr>
          <w:rFonts w:hint="eastAsia" w:hAnsi="宋体" w:cs="宋体"/>
          <w:sz w:val="28"/>
          <w:szCs w:val="28"/>
        </w:rPr>
        <w:t>0000元</w:t>
      </w:r>
    </w:p>
    <w:p w14:paraId="45FD3B8F">
      <w:pPr>
        <w:pStyle w:val="2"/>
        <w:spacing w:line="400" w:lineRule="exact"/>
        <w:rPr>
          <w:rFonts w:hint="eastAsia" w:hAnsi="宋体" w:cs="宋体"/>
          <w:sz w:val="28"/>
          <w:szCs w:val="28"/>
        </w:rPr>
      </w:pPr>
      <w:r>
        <w:rPr>
          <w:rFonts w:hint="eastAsia" w:hAnsi="宋体" w:cs="宋体"/>
          <w:sz w:val="28"/>
          <w:szCs w:val="28"/>
        </w:rPr>
        <w:t>三、拟采用采购执行方式（单选，也可不选，由采购中心确定采购方式）</w:t>
      </w:r>
    </w:p>
    <w:p w14:paraId="1EE2BBF6">
      <w:pPr>
        <w:pStyle w:val="2"/>
        <w:spacing w:line="400" w:lineRule="exact"/>
        <w:rPr>
          <w:rFonts w:hint="eastAsia" w:hAnsi="宋体" w:cs="宋体"/>
          <w:sz w:val="28"/>
          <w:szCs w:val="28"/>
        </w:rPr>
      </w:pPr>
      <w:r>
        <w:rPr>
          <w:rFonts w:hint="eastAsia" w:hAnsi="宋体" w:cs="宋体"/>
          <w:sz w:val="28"/>
          <w:szCs w:val="28"/>
        </w:rPr>
        <w:sym w:font="Wingdings 2" w:char="0052"/>
      </w:r>
      <w:r>
        <w:rPr>
          <w:rFonts w:hint="eastAsia" w:hAnsi="宋体" w:cs="宋体"/>
          <w:sz w:val="28"/>
          <w:szCs w:val="28"/>
        </w:rPr>
        <w:t xml:space="preserve">校内比价      □校内议价      </w:t>
      </w:r>
      <w:r>
        <w:rPr>
          <w:rFonts w:hint="eastAsia" w:hAnsi="宋体" w:cs="宋体"/>
          <w:color w:val="000000"/>
          <w:sz w:val="28"/>
          <w:szCs w:val="28"/>
        </w:rPr>
        <w:t xml:space="preserve"> </w:t>
      </w:r>
      <w:r>
        <w:rPr>
          <w:rFonts w:hint="eastAsia" w:hAnsi="宋体" w:cs="宋体"/>
          <w:sz w:val="28"/>
          <w:szCs w:val="28"/>
        </w:rPr>
        <w:t>□商场直购     □电商直购</w:t>
      </w:r>
    </w:p>
    <w:p w14:paraId="7B518C21">
      <w:pPr>
        <w:pStyle w:val="2"/>
        <w:spacing w:line="400" w:lineRule="exact"/>
        <w:rPr>
          <w:rFonts w:hint="eastAsia" w:hAnsi="宋体" w:cs="宋体"/>
          <w:sz w:val="28"/>
          <w:szCs w:val="28"/>
        </w:rPr>
      </w:pPr>
      <w:r>
        <w:rPr>
          <w:rFonts w:hint="eastAsia" w:hAnsi="宋体" w:cs="宋体"/>
          <w:sz w:val="28"/>
          <w:szCs w:val="28"/>
        </w:rPr>
        <w:t>四、项目是否为学校为中小企业（中、小、微企业）预留预算项目。</w:t>
      </w:r>
    </w:p>
    <w:p w14:paraId="0279BDEF">
      <w:pPr>
        <w:pStyle w:val="2"/>
        <w:spacing w:line="400" w:lineRule="exact"/>
        <w:rPr>
          <w:rFonts w:hint="eastAsia" w:hAnsi="宋体" w:cs="宋体"/>
          <w:sz w:val="28"/>
          <w:szCs w:val="28"/>
        </w:rPr>
      </w:pPr>
      <w:r>
        <w:rPr>
          <w:rFonts w:hint="eastAsia" w:hAnsi="宋体" w:cs="宋体"/>
          <w:sz w:val="28"/>
          <w:szCs w:val="28"/>
        </w:rPr>
        <w:t xml:space="preserve">      </w:t>
      </w:r>
      <w:r>
        <w:rPr>
          <w:rFonts w:hint="eastAsia" w:hAnsi="宋体" w:cs="宋体"/>
          <w:sz w:val="28"/>
          <w:szCs w:val="28"/>
        </w:rPr>
        <w:sym w:font="Wingdings 2" w:char="0052"/>
      </w:r>
      <w:r>
        <w:rPr>
          <w:rFonts w:hint="eastAsia" w:hAnsi="宋体" w:cs="宋体"/>
          <w:sz w:val="28"/>
          <w:szCs w:val="28"/>
        </w:rPr>
        <w:t xml:space="preserve">否          □是                   </w:t>
      </w:r>
    </w:p>
    <w:p w14:paraId="13783BB0">
      <w:pPr>
        <w:pStyle w:val="2"/>
        <w:spacing w:line="400" w:lineRule="exact"/>
        <w:rPr>
          <w:rFonts w:hint="eastAsia" w:hAnsi="宋体" w:cs="宋体"/>
          <w:sz w:val="28"/>
          <w:szCs w:val="28"/>
        </w:rPr>
      </w:pPr>
      <w:r>
        <w:rPr>
          <w:rFonts w:hint="eastAsia" w:hAnsi="宋体" w:cs="宋体"/>
          <w:sz w:val="28"/>
          <w:szCs w:val="28"/>
        </w:rPr>
        <w:t>五、本项目是否接受联合体投标 (如分包要求不一致则按包件号逐包填写)</w:t>
      </w:r>
    </w:p>
    <w:p w14:paraId="06969BD2">
      <w:pPr>
        <w:pStyle w:val="2"/>
        <w:spacing w:line="400" w:lineRule="exact"/>
        <w:rPr>
          <w:rFonts w:hint="eastAsia" w:hAnsi="宋体" w:cs="宋体"/>
          <w:sz w:val="28"/>
          <w:szCs w:val="28"/>
        </w:rPr>
      </w:pPr>
      <w:r>
        <w:rPr>
          <w:rFonts w:hint="eastAsia" w:hAnsi="宋体" w:cs="宋体"/>
          <w:sz w:val="28"/>
          <w:szCs w:val="28"/>
        </w:rPr>
        <w:t xml:space="preserve">     </w:t>
      </w:r>
      <w:r>
        <w:rPr>
          <w:rFonts w:hint="eastAsia" w:hAnsi="宋体" w:cs="宋体"/>
          <w:sz w:val="28"/>
          <w:szCs w:val="28"/>
        </w:rPr>
        <w:sym w:font="Wingdings 2" w:char="0052"/>
      </w:r>
      <w:r>
        <w:rPr>
          <w:rFonts w:hint="eastAsia" w:hAnsi="宋体" w:cs="宋体"/>
          <w:sz w:val="28"/>
          <w:szCs w:val="28"/>
        </w:rPr>
        <w:t>否       □是</w:t>
      </w:r>
    </w:p>
    <w:p w14:paraId="0A0FE556">
      <w:pPr>
        <w:pStyle w:val="2"/>
        <w:spacing w:line="400" w:lineRule="exact"/>
        <w:rPr>
          <w:rFonts w:hint="default" w:hAnsi="宋体" w:eastAsia="宋体" w:cs="宋体"/>
          <w:sz w:val="28"/>
          <w:szCs w:val="28"/>
          <w:lang w:val="en-US" w:eastAsia="zh-CN"/>
        </w:rPr>
      </w:pPr>
      <w:r>
        <w:rPr>
          <w:rFonts w:hint="eastAsia" w:hAnsi="宋体" w:cs="宋体"/>
          <w:sz w:val="28"/>
          <w:szCs w:val="28"/>
        </w:rPr>
        <w:t>六、履约保证金收取：</w:t>
      </w:r>
      <w:r>
        <w:rPr>
          <w:rFonts w:hint="eastAsia" w:hAnsi="宋体" w:cs="宋体"/>
          <w:sz w:val="28"/>
          <w:szCs w:val="28"/>
          <w:lang w:val="en-US" w:eastAsia="zh-CN"/>
        </w:rPr>
        <w:t>收取成交金额5%。于合同签订前以银行转账方式交采购人账户。</w:t>
      </w:r>
    </w:p>
    <w:p w14:paraId="20B17C7C">
      <w:pPr>
        <w:pStyle w:val="2"/>
        <w:spacing w:line="400" w:lineRule="exact"/>
        <w:rPr>
          <w:rFonts w:hint="eastAsia" w:hAnsi="宋体" w:cs="宋体"/>
          <w:sz w:val="28"/>
          <w:szCs w:val="28"/>
        </w:rPr>
      </w:pPr>
      <w:r>
        <w:rPr>
          <w:rFonts w:hint="eastAsia" w:hAnsi="宋体" w:cs="宋体"/>
          <w:sz w:val="28"/>
          <w:szCs w:val="28"/>
        </w:rPr>
        <w:t>七、采购项目的技术（服务）需求</w:t>
      </w:r>
    </w:p>
    <w:p w14:paraId="54017364">
      <w:pPr>
        <w:jc w:val="center"/>
        <w:rPr>
          <w:rFonts w:hint="default" w:eastAsiaTheme="minorEastAsia"/>
          <w:sz w:val="36"/>
          <w:szCs w:val="36"/>
          <w:lang w:val="en-US" w:eastAsia="zh-CN"/>
        </w:rPr>
      </w:pPr>
      <w:r>
        <w:rPr>
          <w:rFonts w:hint="eastAsia"/>
          <w:sz w:val="36"/>
          <w:szCs w:val="36"/>
        </w:rPr>
        <w:t>服务采购清单</w:t>
      </w:r>
      <w:r>
        <w:rPr>
          <w:rFonts w:hint="eastAsia"/>
          <w:sz w:val="36"/>
          <w:szCs w:val="36"/>
          <w:lang w:val="en-US" w:eastAsia="zh-CN"/>
        </w:rPr>
        <w:t>及要求</w:t>
      </w:r>
    </w:p>
    <w:tbl>
      <w:tblPr>
        <w:tblStyle w:val="3"/>
        <w:tblW w:w="9061" w:type="dxa"/>
        <w:tblInd w:w="-5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664"/>
        <w:gridCol w:w="572"/>
      </w:tblGrid>
      <w:tr w14:paraId="4CB3C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825" w:type="dxa"/>
            <w:noWrap/>
            <w:vAlign w:val="center"/>
          </w:tcPr>
          <w:p w14:paraId="1F1D907C">
            <w:pPr>
              <w:widowControl/>
              <w:rPr>
                <w:rFonts w:ascii="宋体" w:hAnsi="Times New Roman" w:eastAsia="宋体" w:cs="宋体"/>
                <w:b/>
                <w:bCs/>
                <w:color w:val="000000"/>
                <w:kern w:val="0"/>
                <w:szCs w:val="21"/>
              </w:rPr>
            </w:pPr>
            <w:r>
              <w:rPr>
                <w:rFonts w:hint="eastAsia" w:ascii="宋体" w:hAnsi="宋体" w:eastAsia="宋体" w:cs="宋体"/>
                <w:b/>
                <w:bCs/>
                <w:color w:val="000000"/>
                <w:kern w:val="0"/>
                <w:szCs w:val="21"/>
              </w:rPr>
              <w:t>名称</w:t>
            </w:r>
          </w:p>
        </w:tc>
        <w:tc>
          <w:tcPr>
            <w:tcW w:w="7664" w:type="dxa"/>
            <w:noWrap/>
            <w:vAlign w:val="center"/>
          </w:tcPr>
          <w:p w14:paraId="4D748493">
            <w:pPr>
              <w:widowControl/>
              <w:jc w:val="center"/>
              <w:rPr>
                <w:rFonts w:hint="eastAsia" w:ascii="宋体" w:hAnsi="宋体" w:eastAsia="宋体" w:cs="宋体"/>
                <w:b/>
                <w:bCs/>
                <w:color w:val="000000"/>
                <w:kern w:val="0"/>
                <w:szCs w:val="21"/>
                <w:lang w:eastAsia="zh-CN"/>
              </w:rPr>
            </w:pPr>
            <w:r>
              <w:rPr>
                <w:rFonts w:hint="eastAsia" w:ascii="宋体" w:hAnsi="宋体" w:eastAsia="宋体" w:cs="宋体"/>
                <w:b/>
                <w:bCs/>
                <w:color w:val="000000"/>
                <w:kern w:val="0"/>
                <w:szCs w:val="21"/>
              </w:rPr>
              <w:t>技术参数</w:t>
            </w:r>
            <w:r>
              <w:rPr>
                <w:rFonts w:hint="eastAsia" w:ascii="宋体" w:hAnsi="宋体" w:eastAsia="宋体" w:cs="宋体"/>
                <w:b/>
                <w:bCs/>
                <w:color w:val="FF0000"/>
                <w:kern w:val="0"/>
                <w:sz w:val="28"/>
                <w:szCs w:val="28"/>
                <w:lang w:eastAsia="zh-CN"/>
              </w:rPr>
              <w:t>（</w:t>
            </w:r>
            <w:r>
              <w:rPr>
                <w:rFonts w:hint="eastAsia" w:ascii="宋体" w:hAnsi="宋体" w:eastAsia="宋体" w:cs="宋体"/>
                <w:b/>
                <w:bCs/>
                <w:color w:val="FF0000"/>
                <w:kern w:val="0"/>
                <w:sz w:val="28"/>
                <w:szCs w:val="28"/>
                <w:lang w:val="en-US" w:eastAsia="zh-CN"/>
              </w:rPr>
              <w:t>实质性要求</w:t>
            </w:r>
            <w:r>
              <w:rPr>
                <w:rFonts w:hint="eastAsia" w:ascii="宋体" w:hAnsi="宋体" w:eastAsia="宋体" w:cs="宋体"/>
                <w:b/>
                <w:bCs/>
                <w:color w:val="FF0000"/>
                <w:kern w:val="0"/>
                <w:sz w:val="28"/>
                <w:szCs w:val="28"/>
                <w:lang w:eastAsia="zh-CN"/>
              </w:rPr>
              <w:t>）</w:t>
            </w:r>
          </w:p>
        </w:tc>
        <w:tc>
          <w:tcPr>
            <w:tcW w:w="572" w:type="dxa"/>
            <w:noWrap/>
            <w:vAlign w:val="center"/>
          </w:tcPr>
          <w:p w14:paraId="1422C304">
            <w:pPr>
              <w:widowControl/>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数量单位</w:t>
            </w:r>
          </w:p>
        </w:tc>
      </w:tr>
      <w:tr w14:paraId="0ABEC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825" w:type="dxa"/>
            <w:noWrap w:val="0"/>
            <w:vAlign w:val="center"/>
          </w:tcPr>
          <w:p w14:paraId="43A28C2B">
            <w:pPr>
              <w:widowControl/>
              <w:jc w:val="center"/>
              <w:rPr>
                <w:rFonts w:ascii="宋体" w:hAnsi="Times New Roman" w:eastAsia="宋体" w:cs="宋体"/>
                <w:color w:val="000000"/>
                <w:kern w:val="0"/>
                <w:sz w:val="22"/>
              </w:rPr>
            </w:pPr>
            <w:r>
              <w:rPr>
                <w:rFonts w:hint="eastAsia" w:ascii="宋体" w:hAnsi="宋体" w:eastAsia="宋体" w:cs="宋体"/>
                <w:b/>
                <w:bCs/>
                <w:color w:val="000000"/>
                <w:kern w:val="0"/>
                <w:szCs w:val="21"/>
                <w:lang w:eastAsia="zh-CN"/>
              </w:rPr>
              <w:t>《</w:t>
            </w:r>
            <w:r>
              <w:rPr>
                <w:rFonts w:hint="eastAsia" w:ascii="宋体" w:hAnsi="宋体" w:eastAsia="宋体" w:cs="宋体"/>
                <w:b/>
                <w:bCs/>
                <w:color w:val="000000"/>
                <w:kern w:val="0"/>
                <w:szCs w:val="21"/>
                <w:lang w:val="en-US" w:eastAsia="zh-CN"/>
              </w:rPr>
              <w:t>Java Web项目设计实训》AI智慧课程建设项目</w:t>
            </w:r>
          </w:p>
        </w:tc>
        <w:tc>
          <w:tcPr>
            <w:tcW w:w="7664" w:type="dxa"/>
            <w:noWrap w:val="0"/>
            <w:vAlign w:val="top"/>
          </w:tcPr>
          <w:p w14:paraId="4248EB94">
            <w:pPr>
              <w:pStyle w:val="5"/>
              <w:jc w:val="left"/>
            </w:pPr>
            <w:r>
              <w:rPr>
                <w:rFonts w:ascii="仿宋_GB2312" w:hAnsi="仿宋_GB2312" w:eastAsia="仿宋_GB2312" w:cs="仿宋_GB2312"/>
                <w:b/>
                <w:color w:val="000000"/>
                <w:sz w:val="20"/>
              </w:rPr>
              <w:t>1.AI</w:t>
            </w:r>
            <w:r>
              <w:rPr>
                <w:rFonts w:hint="eastAsia" w:ascii="仿宋_GB2312" w:hAnsi="仿宋_GB2312" w:eastAsia="仿宋_GB2312" w:cs="仿宋_GB2312"/>
                <w:b/>
                <w:color w:val="000000"/>
                <w:sz w:val="20"/>
                <w:lang w:val="en-US" w:eastAsia="zh-CN"/>
              </w:rPr>
              <w:t>智慧</w:t>
            </w:r>
            <w:r>
              <w:rPr>
                <w:rFonts w:ascii="仿宋_GB2312" w:hAnsi="仿宋_GB2312" w:eastAsia="仿宋_GB2312" w:cs="仿宋_GB2312"/>
                <w:b/>
                <w:color w:val="000000"/>
                <w:sz w:val="20"/>
              </w:rPr>
              <w:t>课程知识库建设服务</w:t>
            </w:r>
          </w:p>
          <w:p w14:paraId="2477539C">
            <w:pPr>
              <w:pStyle w:val="5"/>
              <w:jc w:val="left"/>
            </w:pPr>
            <w:r>
              <w:rPr>
                <w:rFonts w:ascii="仿宋_GB2312" w:hAnsi="仿宋_GB2312" w:eastAsia="仿宋_GB2312" w:cs="仿宋_GB2312"/>
                <w:color w:val="000000"/>
                <w:sz w:val="20"/>
              </w:rPr>
              <w:t>1.1 支持知识库管理功能，支持上传pdf格式的教学资源，上传的资源支持进行切片处理，同时支持提供开关控制功能，教师能够决定每个文档是否启用切片解析功能；</w:t>
            </w:r>
          </w:p>
          <w:p w14:paraId="31401A14">
            <w:pPr>
              <w:pStyle w:val="5"/>
              <w:jc w:val="left"/>
            </w:pPr>
            <w:r>
              <w:rPr>
                <w:rFonts w:ascii="仿宋_GB2312" w:hAnsi="仿宋_GB2312" w:eastAsia="仿宋_GB2312" w:cs="仿宋_GB2312"/>
                <w:color w:val="000000"/>
                <w:sz w:val="20"/>
              </w:rPr>
              <w:t>1.2至少支持按照电子教材、讲义课件、相关论文、习题试卷、往年作业、相关案例、其他资料分类上传资源；</w:t>
            </w:r>
          </w:p>
          <w:p w14:paraId="2AF69660">
            <w:pPr>
              <w:pStyle w:val="5"/>
              <w:jc w:val="left"/>
            </w:pPr>
            <w:r>
              <w:rPr>
                <w:rFonts w:ascii="仿宋_GB2312" w:hAnsi="仿宋_GB2312" w:eastAsia="仿宋_GB2312" w:cs="仿宋_GB2312"/>
                <w:color w:val="000000"/>
                <w:sz w:val="20"/>
              </w:rPr>
              <w:t>1.3支持上传视频、音频、文档（至少包括PPT、PDF、DOC、TXT、PNG）等教学资源；视频至少支持上传MP4、MKV、MOV、AVI、WMV通用格式视频，上传后自动转码，支持在线预览；</w:t>
            </w:r>
          </w:p>
          <w:p w14:paraId="6560BCA6">
            <w:pPr>
              <w:pStyle w:val="5"/>
              <w:jc w:val="left"/>
            </w:pPr>
            <w:r>
              <w:rPr>
                <w:rFonts w:ascii="仿宋_GB2312" w:hAnsi="仿宋_GB2312" w:eastAsia="仿宋_GB2312" w:cs="仿宋_GB2312"/>
                <w:color w:val="000000"/>
                <w:sz w:val="20"/>
              </w:rPr>
              <w:t>1.4支持自定义文件分类，支持二级文件分类，支持文件分类删除或重命名；</w:t>
            </w:r>
          </w:p>
          <w:p w14:paraId="529B27DC">
            <w:pPr>
              <w:pStyle w:val="5"/>
              <w:jc w:val="left"/>
            </w:pPr>
            <w:r>
              <w:rPr>
                <w:rFonts w:ascii="仿宋_GB2312" w:hAnsi="仿宋_GB2312" w:eastAsia="仿宋_GB2312" w:cs="仿宋_GB2312"/>
                <w:color w:val="000000"/>
                <w:sz w:val="20"/>
              </w:rPr>
              <w:t>1.5支持每一个分类下查看已处理的资源数量、上传资源数量、最近更新时间；</w:t>
            </w:r>
          </w:p>
          <w:p w14:paraId="41DAFFE9">
            <w:pPr>
              <w:pStyle w:val="5"/>
              <w:jc w:val="left"/>
            </w:pPr>
            <w:r>
              <w:rPr>
                <w:rFonts w:ascii="仿宋_GB2312" w:hAnsi="仿宋_GB2312" w:eastAsia="仿宋_GB2312" w:cs="仿宋_GB2312"/>
                <w:color w:val="000000"/>
                <w:sz w:val="20"/>
              </w:rPr>
              <w:t>1.6支持知识库查看文件数量、图片提取数量、音视频时长、解析字符总数；</w:t>
            </w:r>
          </w:p>
          <w:p w14:paraId="473E256B">
            <w:pPr>
              <w:pStyle w:val="5"/>
              <w:jc w:val="left"/>
            </w:pPr>
            <w:r>
              <w:rPr>
                <w:rFonts w:ascii="仿宋_GB2312" w:hAnsi="仿宋_GB2312" w:eastAsia="仿宋_GB2312" w:cs="仿宋_GB2312"/>
                <w:color w:val="000000"/>
                <w:sz w:val="20"/>
              </w:rPr>
              <w:t>1.7支持查看总体知识切片数量，公式数量、图片数量、表格数量；</w:t>
            </w:r>
          </w:p>
          <w:p w14:paraId="0D044DB9">
            <w:pPr>
              <w:pStyle w:val="5"/>
              <w:jc w:val="left"/>
            </w:pPr>
            <w:r>
              <w:rPr>
                <w:rFonts w:ascii="仿宋_GB2312" w:hAnsi="仿宋_GB2312" w:eastAsia="仿宋_GB2312" w:cs="仿宋_GB2312"/>
                <w:color w:val="000000"/>
                <w:sz w:val="20"/>
              </w:rPr>
              <w:t>1.8支持上传的资源查看文件名称、处理状态、字符数、文件大小、上传时间；</w:t>
            </w:r>
          </w:p>
          <w:p w14:paraId="3EA0146D">
            <w:pPr>
              <w:pStyle w:val="5"/>
              <w:jc w:val="left"/>
            </w:pPr>
            <w:r>
              <w:rPr>
                <w:rFonts w:ascii="仿宋_GB2312" w:hAnsi="仿宋_GB2312" w:eastAsia="仿宋_GB2312" w:cs="仿宋_GB2312"/>
                <w:color w:val="000000"/>
                <w:sz w:val="20"/>
              </w:rPr>
              <w:t>1.9支持上传的资源选择是否启用和移动资源所在分类，或进行资源删除；</w:t>
            </w:r>
          </w:p>
          <w:p w14:paraId="185FCAAA">
            <w:pPr>
              <w:pStyle w:val="5"/>
              <w:jc w:val="left"/>
            </w:pPr>
            <w:r>
              <w:rPr>
                <w:rFonts w:ascii="仿宋_GB2312" w:hAnsi="仿宋_GB2312" w:eastAsia="仿宋_GB2312" w:cs="仿宋_GB2312"/>
                <w:color w:val="000000"/>
                <w:sz w:val="20"/>
              </w:rPr>
              <w:t>1.10支持关联已有的课程资源，包括已建设的课程资源和教学班发布的教学内容；</w:t>
            </w:r>
          </w:p>
          <w:p w14:paraId="29CCBFFE">
            <w:pPr>
              <w:pStyle w:val="5"/>
              <w:jc w:val="left"/>
            </w:pPr>
            <w:r>
              <w:rPr>
                <w:rFonts w:ascii="仿宋_GB2312" w:hAnsi="仿宋_GB2312" w:eastAsia="仿宋_GB2312" w:cs="仿宋_GB2312"/>
                <w:color w:val="000000"/>
                <w:sz w:val="20"/>
              </w:rPr>
              <w:t>1.11支持对接文献库，支持导入课程相关教材、专著或书籍。</w:t>
            </w:r>
          </w:p>
          <w:p w14:paraId="2884AF46">
            <w:pPr>
              <w:pStyle w:val="5"/>
              <w:jc w:val="left"/>
            </w:pPr>
            <w:r>
              <w:rPr>
                <w:rFonts w:ascii="仿宋_GB2312" w:hAnsi="仿宋_GB2312" w:eastAsia="仿宋_GB2312" w:cs="仿宋_GB2312"/>
                <w:b/>
                <w:color w:val="000000"/>
                <w:sz w:val="20"/>
              </w:rPr>
              <w:t>2.AI</w:t>
            </w:r>
            <w:r>
              <w:rPr>
                <w:rFonts w:hint="eastAsia" w:ascii="仿宋_GB2312" w:hAnsi="仿宋_GB2312" w:eastAsia="仿宋_GB2312" w:cs="仿宋_GB2312"/>
                <w:b/>
                <w:color w:val="000000"/>
                <w:sz w:val="20"/>
                <w:lang w:val="en-US" w:eastAsia="zh-CN"/>
              </w:rPr>
              <w:t>智慧</w:t>
            </w:r>
            <w:r>
              <w:rPr>
                <w:rFonts w:ascii="仿宋_GB2312" w:hAnsi="仿宋_GB2312" w:eastAsia="仿宋_GB2312" w:cs="仿宋_GB2312"/>
                <w:b/>
                <w:color w:val="000000"/>
                <w:sz w:val="20"/>
              </w:rPr>
              <w:t>课程模型建设服务</w:t>
            </w:r>
          </w:p>
          <w:p w14:paraId="6E199308">
            <w:pPr>
              <w:pStyle w:val="5"/>
              <w:jc w:val="left"/>
            </w:pPr>
            <w:r>
              <w:rPr>
                <w:rFonts w:ascii="仿宋_GB2312" w:hAnsi="仿宋_GB2312" w:eastAsia="仿宋_GB2312" w:cs="仿宋_GB2312"/>
                <w:b/>
                <w:color w:val="000000"/>
                <w:sz w:val="20"/>
              </w:rPr>
              <w:t>2.1 知识模型建设服务</w:t>
            </w:r>
          </w:p>
          <w:p w14:paraId="741CBD9A">
            <w:pPr>
              <w:pStyle w:val="5"/>
              <w:jc w:val="left"/>
            </w:pPr>
            <w:r>
              <w:rPr>
                <w:rFonts w:ascii="仿宋_GB2312" w:hAnsi="仿宋_GB2312" w:eastAsia="仿宋_GB2312" w:cs="仿宋_GB2312"/>
                <w:color w:val="000000"/>
                <w:sz w:val="20"/>
              </w:rPr>
              <w:t>2.1.1 支持新建课程知识图谱；支持通过表格方式进行知识点导入，根据模板填写完成后点击上传；</w:t>
            </w:r>
          </w:p>
          <w:p w14:paraId="0D9CBDEE">
            <w:pPr>
              <w:pStyle w:val="5"/>
              <w:jc w:val="left"/>
            </w:pPr>
            <w:r>
              <w:rPr>
                <w:rFonts w:ascii="仿宋_GB2312" w:hAnsi="仿宋_GB2312" w:eastAsia="仿宋_GB2312" w:cs="仿宋_GB2312"/>
                <w:color w:val="000000"/>
                <w:sz w:val="20"/>
              </w:rPr>
              <w:t>2.1.2 支持通过本地教材或知识库教材通过人工智能对教材进行碎片化处理及知识点归纳总结，直接生成课程知识图谱；</w:t>
            </w:r>
          </w:p>
          <w:p w14:paraId="47356AA3">
            <w:pPr>
              <w:pStyle w:val="5"/>
              <w:jc w:val="left"/>
            </w:pPr>
            <w:r>
              <w:rPr>
                <w:rFonts w:ascii="仿宋_GB2312" w:hAnsi="仿宋_GB2312" w:eastAsia="仿宋_GB2312" w:cs="仿宋_GB2312"/>
                <w:color w:val="000000"/>
                <w:sz w:val="20"/>
              </w:rPr>
              <w:t>2.1.3 支持基于课程资源，通过人工智能对资源进行碎片化处理及知识点归纳总结，直接生成课程知识图谱；</w:t>
            </w:r>
          </w:p>
          <w:p w14:paraId="3E391173">
            <w:pPr>
              <w:pStyle w:val="5"/>
              <w:jc w:val="left"/>
            </w:pPr>
            <w:r>
              <w:rPr>
                <w:rFonts w:ascii="仿宋_GB2312" w:hAnsi="仿宋_GB2312" w:eastAsia="仿宋_GB2312" w:cs="仿宋_GB2312"/>
                <w:color w:val="000000"/>
                <w:sz w:val="20"/>
              </w:rPr>
              <w:t>2.1.4 支持直接新建专业或课程群知识图谱，支持通过关联其他已建设的课程知识图谱直接建设课程群知识图谱或专业知识图谱</w:t>
            </w:r>
          </w:p>
          <w:p w14:paraId="4C3D7193">
            <w:pPr>
              <w:pStyle w:val="5"/>
              <w:jc w:val="left"/>
            </w:pPr>
            <w:r>
              <w:rPr>
                <w:rFonts w:ascii="仿宋_GB2312" w:hAnsi="仿宋_GB2312" w:eastAsia="仿宋_GB2312" w:cs="仿宋_GB2312"/>
                <w:color w:val="000000"/>
                <w:sz w:val="20"/>
              </w:rPr>
              <w:t>2.1.5 支持知识图谱切换树状视图和网状视图、自定义视图查看。</w:t>
            </w:r>
          </w:p>
          <w:p w14:paraId="42186F25">
            <w:pPr>
              <w:pStyle w:val="5"/>
              <w:jc w:val="left"/>
            </w:pPr>
            <w:r>
              <w:rPr>
                <w:rFonts w:ascii="仿宋_GB2312" w:hAnsi="仿宋_GB2312" w:eastAsia="仿宋_GB2312" w:cs="仿宋_GB2312"/>
                <w:color w:val="000000"/>
                <w:sz w:val="20"/>
              </w:rPr>
              <w:t>2.1.6 支持知识图谱自定义视图，通过教师拖拽知识点，保存为自定义视图，支持自定义视图中替换视图背景，支持教师统一知识点大小和隐藏根节点；</w:t>
            </w:r>
          </w:p>
          <w:p w14:paraId="2677928C">
            <w:pPr>
              <w:pStyle w:val="5"/>
              <w:jc w:val="left"/>
            </w:pPr>
            <w:r>
              <w:rPr>
                <w:rFonts w:ascii="仿宋_GB2312" w:hAnsi="仿宋_GB2312" w:eastAsia="仿宋_GB2312" w:cs="仿宋_GB2312"/>
                <w:color w:val="000000"/>
                <w:sz w:val="20"/>
              </w:rPr>
              <w:t>2.1.7 支持自动生成的知识图谱是可编辑的，教师在已生成的知识图谱上进行二次编辑和调整。</w:t>
            </w:r>
          </w:p>
          <w:p w14:paraId="6016594E">
            <w:pPr>
              <w:pStyle w:val="5"/>
              <w:jc w:val="left"/>
            </w:pPr>
            <w:r>
              <w:rPr>
                <w:rFonts w:ascii="仿宋_GB2312" w:hAnsi="仿宋_GB2312" w:eastAsia="仿宋_GB2312" w:cs="仿宋_GB2312"/>
                <w:color w:val="000000"/>
                <w:sz w:val="20"/>
              </w:rPr>
              <w:t>2.1.8 支持知识图谱查看与编辑页面，首次进入知识图谱默认查看页面。</w:t>
            </w:r>
          </w:p>
          <w:p w14:paraId="5747F224">
            <w:pPr>
              <w:pStyle w:val="5"/>
              <w:jc w:val="left"/>
            </w:pPr>
            <w:r>
              <w:rPr>
                <w:rFonts w:ascii="仿宋_GB2312" w:hAnsi="仿宋_GB2312" w:eastAsia="仿宋_GB2312" w:cs="仿宋_GB2312"/>
                <w:color w:val="000000"/>
                <w:sz w:val="20"/>
              </w:rPr>
              <w:t>2.1.9 支持查看知识图谱的“知识点总量”“节点层级”“节点关系”“关联课程资源数量”“关联习题数量”“思政点数量”。</w:t>
            </w:r>
          </w:p>
          <w:p w14:paraId="2896FFC4">
            <w:pPr>
              <w:pStyle w:val="5"/>
              <w:jc w:val="left"/>
            </w:pPr>
            <w:r>
              <w:rPr>
                <w:rFonts w:ascii="仿宋_GB2312" w:hAnsi="仿宋_GB2312" w:eastAsia="仿宋_GB2312" w:cs="仿宋_GB2312"/>
                <w:color w:val="000000"/>
                <w:sz w:val="20"/>
              </w:rPr>
              <w:t>2.1.10 支持选择某节点后，“展开所有下级节点”或“收起所有下级节点”，支持调整页面呈现的节点内容和数量。</w:t>
            </w:r>
          </w:p>
          <w:p w14:paraId="3A86CCC1">
            <w:pPr>
              <w:pStyle w:val="5"/>
              <w:jc w:val="left"/>
            </w:pPr>
            <w:r>
              <w:rPr>
                <w:rFonts w:ascii="仿宋_GB2312" w:hAnsi="仿宋_GB2312" w:eastAsia="仿宋_GB2312" w:cs="仿宋_GB2312"/>
                <w:color w:val="000000"/>
                <w:sz w:val="20"/>
              </w:rPr>
              <w:t>2.1.11 支持根据知识图谱中的知识点层级快捷设置展开层级。</w:t>
            </w:r>
          </w:p>
          <w:p w14:paraId="489663B1">
            <w:pPr>
              <w:pStyle w:val="5"/>
              <w:jc w:val="left"/>
            </w:pPr>
            <w:r>
              <w:rPr>
                <w:rFonts w:ascii="仿宋_GB2312" w:hAnsi="仿宋_GB2312" w:eastAsia="仿宋_GB2312" w:cs="仿宋_GB2312"/>
                <w:color w:val="000000"/>
                <w:sz w:val="20"/>
              </w:rPr>
              <w:t>2.1.11.1 支持查看知识点详情，至少包括：节点名称、知识说明、知识分类、认知维度、难度系数、节点关系、思政设计。</w:t>
            </w:r>
          </w:p>
          <w:p w14:paraId="56C1CA47">
            <w:pPr>
              <w:pStyle w:val="5"/>
              <w:jc w:val="left"/>
            </w:pPr>
            <w:r>
              <w:rPr>
                <w:rFonts w:ascii="仿宋_GB2312" w:hAnsi="仿宋_GB2312" w:eastAsia="仿宋_GB2312" w:cs="仿宋_GB2312"/>
                <w:color w:val="000000"/>
                <w:sz w:val="20"/>
              </w:rPr>
              <w:t>2.1.11.2 支持知识点搜索，输入关键词，若搜索结果有多个时，突出显示定位检索匹配的所有节点。</w:t>
            </w:r>
          </w:p>
          <w:p w14:paraId="4CFF901F">
            <w:pPr>
              <w:pStyle w:val="5"/>
              <w:jc w:val="left"/>
            </w:pPr>
            <w:r>
              <w:rPr>
                <w:rFonts w:ascii="仿宋_GB2312" w:hAnsi="仿宋_GB2312" w:eastAsia="仿宋_GB2312" w:cs="仿宋_GB2312"/>
                <w:color w:val="000000"/>
                <w:sz w:val="20"/>
              </w:rPr>
              <w:t>2.1.11.3 支持图谱下载，按节点层级导出excel文件</w:t>
            </w:r>
          </w:p>
          <w:p w14:paraId="319EAB3B">
            <w:pPr>
              <w:pStyle w:val="5"/>
              <w:jc w:val="left"/>
            </w:pPr>
            <w:r>
              <w:rPr>
                <w:rFonts w:ascii="仿宋_GB2312" w:hAnsi="仿宋_GB2312" w:eastAsia="仿宋_GB2312" w:cs="仿宋_GB2312"/>
                <w:color w:val="000000"/>
                <w:sz w:val="20"/>
              </w:rPr>
              <w:t>2.1.11.4 支持自定义设置知识点属性：在知识图谱中，至少支持教师自定义设置知识点的难度系数、知识分类和认知维度属性。</w:t>
            </w:r>
          </w:p>
          <w:p w14:paraId="25290084">
            <w:pPr>
              <w:pStyle w:val="5"/>
              <w:jc w:val="left"/>
            </w:pPr>
            <w:r>
              <w:rPr>
                <w:rFonts w:ascii="仿宋_GB2312" w:hAnsi="仿宋_GB2312" w:eastAsia="仿宋_GB2312" w:cs="仿宋_GB2312"/>
                <w:color w:val="000000"/>
                <w:sz w:val="20"/>
              </w:rPr>
              <w:t>2.1.11.5 支持点击【编辑】，进入在线编辑模式。支持一位用户在线编辑图谱，不支持多账号同时编辑，图谱显示当前编辑账号头像和姓名。</w:t>
            </w:r>
          </w:p>
          <w:p w14:paraId="386922AA">
            <w:pPr>
              <w:pStyle w:val="5"/>
              <w:jc w:val="left"/>
            </w:pPr>
            <w:r>
              <w:rPr>
                <w:rFonts w:ascii="仿宋_GB2312" w:hAnsi="仿宋_GB2312" w:eastAsia="仿宋_GB2312" w:cs="仿宋_GB2312"/>
                <w:color w:val="000000"/>
                <w:sz w:val="20"/>
              </w:rPr>
              <w:t>2.1.11.6 支持知识图谱树状结构、网状结构、自定义结构三种模式进行编辑。</w:t>
            </w:r>
          </w:p>
          <w:p w14:paraId="32E451B4">
            <w:pPr>
              <w:pStyle w:val="5"/>
              <w:jc w:val="left"/>
            </w:pPr>
            <w:r>
              <w:rPr>
                <w:rFonts w:ascii="仿宋_GB2312" w:hAnsi="仿宋_GB2312" w:eastAsia="仿宋_GB2312" w:cs="仿宋_GB2312"/>
                <w:color w:val="000000"/>
                <w:sz w:val="20"/>
              </w:rPr>
              <w:t>2.1.11.7 支持知识图谱查看时进行放大缩小，查看知识图谱全景。</w:t>
            </w:r>
          </w:p>
          <w:p w14:paraId="23360B23">
            <w:pPr>
              <w:pStyle w:val="5"/>
              <w:jc w:val="left"/>
            </w:pPr>
            <w:r>
              <w:rPr>
                <w:rFonts w:ascii="仿宋_GB2312" w:hAnsi="仿宋_GB2312" w:eastAsia="仿宋_GB2312" w:cs="仿宋_GB2312"/>
                <w:color w:val="000000"/>
                <w:sz w:val="20"/>
              </w:rPr>
              <w:t>2.1.11.8 支持添加多个根节点；支持选择某节点后，在操作栏处点击【添加节点】，支持添加同级节点；支持删除知识点，支持知识点跨课程关联。</w:t>
            </w:r>
          </w:p>
          <w:p w14:paraId="78063CC8">
            <w:pPr>
              <w:pStyle w:val="5"/>
              <w:jc w:val="left"/>
            </w:pPr>
            <w:r>
              <w:rPr>
                <w:rFonts w:ascii="仿宋_GB2312" w:hAnsi="仿宋_GB2312" w:eastAsia="仿宋_GB2312" w:cs="仿宋_GB2312"/>
                <w:color w:val="000000"/>
                <w:sz w:val="20"/>
              </w:rPr>
              <w:t>2.1.11.9 支持选择某节点后，在操作栏处点击【添加子节点】，支持添加子节点，最多添加到七级节点。</w:t>
            </w:r>
          </w:p>
          <w:p w14:paraId="42C5AABD">
            <w:pPr>
              <w:pStyle w:val="5"/>
              <w:jc w:val="left"/>
            </w:pPr>
            <w:r>
              <w:rPr>
                <w:rFonts w:ascii="仿宋_GB2312" w:hAnsi="仿宋_GB2312" w:eastAsia="仿宋_GB2312" w:cs="仿宋_GB2312"/>
                <w:color w:val="000000"/>
                <w:sz w:val="20"/>
              </w:rPr>
              <w:t>2.1.11.10 导入模板至少包含：节点名称、知识说明、知识分类、认知维度、难度系数、节点关系；</w:t>
            </w:r>
          </w:p>
          <w:p w14:paraId="2A56C815">
            <w:pPr>
              <w:pStyle w:val="5"/>
              <w:jc w:val="left"/>
            </w:pPr>
            <w:r>
              <w:rPr>
                <w:rFonts w:ascii="仿宋_GB2312" w:hAnsi="仿宋_GB2312" w:eastAsia="仿宋_GB2312" w:cs="仿宋_GB2312"/>
                <w:color w:val="000000"/>
                <w:sz w:val="20"/>
              </w:rPr>
              <w:t>2.1.11.11支持知识点与课程资源进行关联，至少支持“图文”“视频”“讨论”学习单元，支持对学习单元进行检索。</w:t>
            </w:r>
          </w:p>
          <w:p w14:paraId="1C487045">
            <w:pPr>
              <w:pStyle w:val="5"/>
              <w:jc w:val="left"/>
            </w:pPr>
            <w:r>
              <w:rPr>
                <w:rFonts w:ascii="仿宋_GB2312" w:hAnsi="仿宋_GB2312" w:eastAsia="仿宋_GB2312" w:cs="仿宋_GB2312"/>
                <w:color w:val="000000"/>
                <w:sz w:val="20"/>
              </w:rPr>
              <w:t>2.1.11.12 支持已关联的课程资源，查看此资源的详情内容。</w:t>
            </w:r>
          </w:p>
          <w:p w14:paraId="406F2CF2">
            <w:pPr>
              <w:pStyle w:val="5"/>
              <w:jc w:val="left"/>
            </w:pPr>
            <w:r>
              <w:rPr>
                <w:rFonts w:ascii="仿宋_GB2312" w:hAnsi="仿宋_GB2312" w:eastAsia="仿宋_GB2312" w:cs="仿宋_GB2312"/>
                <w:color w:val="000000"/>
                <w:sz w:val="20"/>
              </w:rPr>
              <w:t>2.1.11.13 支持知识点与课程习题进行关联，支持关联课程资源下已建设的资源习题，点击支持查看习题详情及答案解析。</w:t>
            </w:r>
          </w:p>
          <w:p w14:paraId="11D79691">
            <w:pPr>
              <w:pStyle w:val="5"/>
              <w:jc w:val="left"/>
            </w:pPr>
            <w:r>
              <w:rPr>
                <w:rFonts w:ascii="仿宋_GB2312" w:hAnsi="仿宋_GB2312" w:eastAsia="仿宋_GB2312" w:cs="仿宋_GB2312"/>
                <w:color w:val="000000"/>
                <w:sz w:val="20"/>
              </w:rPr>
              <w:t>2.1.11.14 支持编辑知识点详情，自定义设置节点名称、知识说明、知识分类、认知维度、难度系数、节点关系。</w:t>
            </w:r>
          </w:p>
          <w:p w14:paraId="3E4E926C">
            <w:pPr>
              <w:pStyle w:val="5"/>
              <w:jc w:val="left"/>
            </w:pPr>
            <w:r>
              <w:rPr>
                <w:rFonts w:ascii="仿宋_GB2312" w:hAnsi="仿宋_GB2312" w:eastAsia="仿宋_GB2312" w:cs="仿宋_GB2312"/>
                <w:color w:val="000000"/>
                <w:sz w:val="20"/>
              </w:rPr>
              <w:t>2.1.11.15 支持知识点添加思政设计，包含思政元素和设计方式；</w:t>
            </w:r>
          </w:p>
          <w:p w14:paraId="48E719D1">
            <w:pPr>
              <w:pStyle w:val="5"/>
              <w:jc w:val="left"/>
            </w:pPr>
            <w:r>
              <w:rPr>
                <w:rFonts w:ascii="仿宋_GB2312" w:hAnsi="仿宋_GB2312" w:eastAsia="仿宋_GB2312" w:cs="仿宋_GB2312"/>
                <w:color w:val="000000"/>
                <w:sz w:val="20"/>
              </w:rPr>
              <w:t>2.1.11.16 支持根据节点关系生成知识点学习路径。</w:t>
            </w:r>
          </w:p>
          <w:p w14:paraId="070FE2E3">
            <w:pPr>
              <w:pStyle w:val="5"/>
              <w:jc w:val="left"/>
            </w:pPr>
            <w:r>
              <w:rPr>
                <w:rFonts w:ascii="仿宋_GB2312" w:hAnsi="仿宋_GB2312" w:eastAsia="仿宋_GB2312" w:cs="仿宋_GB2312"/>
                <w:color w:val="000000"/>
                <w:sz w:val="20"/>
              </w:rPr>
              <w:t>2.1.11.17 支持已经建设的知识图谱发布到教学班中。</w:t>
            </w:r>
          </w:p>
          <w:p w14:paraId="2AC4D8DA">
            <w:pPr>
              <w:pStyle w:val="5"/>
              <w:jc w:val="left"/>
            </w:pPr>
            <w:r>
              <w:rPr>
                <w:rFonts w:ascii="仿宋_GB2312" w:hAnsi="仿宋_GB2312" w:eastAsia="仿宋_GB2312" w:cs="仿宋_GB2312"/>
                <w:color w:val="000000"/>
                <w:sz w:val="20"/>
              </w:rPr>
              <w:t>2.1.11.18 支持教师选择是否开放给学生。</w:t>
            </w:r>
          </w:p>
          <w:p w14:paraId="196A5A42">
            <w:pPr>
              <w:pStyle w:val="5"/>
              <w:jc w:val="left"/>
            </w:pPr>
            <w:r>
              <w:rPr>
                <w:rFonts w:ascii="仿宋_GB2312" w:hAnsi="仿宋_GB2312" w:eastAsia="仿宋_GB2312" w:cs="仿宋_GB2312"/>
                <w:color w:val="000000"/>
                <w:sz w:val="20"/>
              </w:rPr>
              <w:t>2.1.11.19 支持教师查看知识点的学习情况，包括：该节点关联课程资源和习题的情况：总数和已发布数量；已完成、进行中、未完成的学生比例。</w:t>
            </w:r>
          </w:p>
          <w:p w14:paraId="21EB08A4">
            <w:pPr>
              <w:pStyle w:val="5"/>
              <w:jc w:val="left"/>
              <w:rPr>
                <w:rFonts w:ascii="仿宋_GB2312" w:hAnsi="仿宋_GB2312" w:eastAsia="仿宋_GB2312" w:cs="仿宋_GB2312"/>
                <w:color w:val="000000"/>
                <w:sz w:val="20"/>
              </w:rPr>
            </w:pPr>
            <w:r>
              <w:rPr>
                <w:rFonts w:ascii="仿宋_GB2312" w:hAnsi="仿宋_GB2312" w:eastAsia="仿宋_GB2312" w:cs="仿宋_GB2312"/>
                <w:color w:val="000000"/>
                <w:sz w:val="20"/>
              </w:rPr>
              <w:t>2.1.11.20 支持教师查看班级平均掌握度。</w:t>
            </w:r>
          </w:p>
          <w:p w14:paraId="3FEF4CF1">
            <w:pPr>
              <w:pStyle w:val="5"/>
              <w:jc w:val="left"/>
              <w:rPr>
                <w:rFonts w:hint="default" w:ascii="仿宋_GB2312" w:hAnsi="仿宋_GB2312" w:eastAsia="仿宋_GB2312" w:cs="仿宋_GB2312"/>
                <w:color w:val="000000"/>
                <w:sz w:val="20"/>
                <w:lang w:val="en-US" w:eastAsia="zh-CN"/>
              </w:rPr>
            </w:pPr>
            <w:r>
              <w:rPr>
                <w:rFonts w:hint="eastAsia" w:ascii="仿宋_GB2312" w:hAnsi="仿宋_GB2312" w:eastAsia="仿宋_GB2312" w:cs="仿宋_GB2312"/>
                <w:color w:val="000000"/>
                <w:sz w:val="20"/>
                <w:lang w:val="en-US" w:eastAsia="zh-CN"/>
              </w:rPr>
              <w:t>2.1.11.21 支持根据课程需求建设课程技能图谱</w:t>
            </w:r>
          </w:p>
          <w:p w14:paraId="48492674">
            <w:pPr>
              <w:pStyle w:val="5"/>
              <w:jc w:val="left"/>
            </w:pPr>
            <w:r>
              <w:rPr>
                <w:rFonts w:ascii="仿宋_GB2312" w:hAnsi="仿宋_GB2312" w:eastAsia="仿宋_GB2312" w:cs="仿宋_GB2312"/>
                <w:b/>
                <w:color w:val="000000"/>
                <w:sz w:val="20"/>
              </w:rPr>
              <w:t>2.2 能力模型建设服务</w:t>
            </w:r>
          </w:p>
          <w:p w14:paraId="45F7700F">
            <w:pPr>
              <w:pStyle w:val="5"/>
              <w:jc w:val="left"/>
            </w:pPr>
            <w:r>
              <w:rPr>
                <w:rFonts w:ascii="仿宋_GB2312" w:hAnsi="仿宋_GB2312" w:eastAsia="仿宋_GB2312" w:cs="仿宋_GB2312"/>
                <w:color w:val="000000"/>
                <w:sz w:val="20"/>
              </w:rPr>
              <w:t>2.2.1支持建设能力模型，包括能力点名称、能力标签、能力描述、关联知识点、对应学习内容，能力标签支持自定义；</w:t>
            </w:r>
          </w:p>
          <w:p w14:paraId="75A2ABD6">
            <w:pPr>
              <w:pStyle w:val="5"/>
              <w:jc w:val="left"/>
            </w:pPr>
            <w:r>
              <w:rPr>
                <w:rFonts w:ascii="仿宋_GB2312" w:hAnsi="仿宋_GB2312" w:eastAsia="仿宋_GB2312" w:cs="仿宋_GB2312"/>
                <w:color w:val="000000"/>
                <w:sz w:val="20"/>
              </w:rPr>
              <w:t>2.2.2支持展示能力模型对应的能力点、知识点、学习内容数量</w:t>
            </w:r>
          </w:p>
          <w:p w14:paraId="3B5065A3">
            <w:pPr>
              <w:pStyle w:val="5"/>
              <w:jc w:val="left"/>
            </w:pPr>
            <w:r>
              <w:rPr>
                <w:rFonts w:ascii="仿宋_GB2312" w:hAnsi="仿宋_GB2312" w:eastAsia="仿宋_GB2312" w:cs="仿宋_GB2312"/>
                <w:color w:val="000000"/>
                <w:sz w:val="20"/>
              </w:rPr>
              <w:t>2.2.3支持展示单个能力点的标签、能力描述、知识点助力、学习内容数量</w:t>
            </w:r>
          </w:p>
          <w:p w14:paraId="16D22F81">
            <w:pPr>
              <w:pStyle w:val="5"/>
              <w:jc w:val="left"/>
            </w:pPr>
            <w:r>
              <w:rPr>
                <w:rFonts w:ascii="仿宋_GB2312" w:hAnsi="仿宋_GB2312" w:eastAsia="仿宋_GB2312" w:cs="仿宋_GB2312"/>
                <w:color w:val="000000"/>
                <w:sz w:val="20"/>
              </w:rPr>
              <w:t>2.2.4支持展示能力点下知识点关联关系</w:t>
            </w:r>
          </w:p>
          <w:p w14:paraId="2D79B190">
            <w:pPr>
              <w:pStyle w:val="5"/>
              <w:jc w:val="left"/>
            </w:pPr>
            <w:r>
              <w:rPr>
                <w:rFonts w:ascii="仿宋_GB2312" w:hAnsi="仿宋_GB2312" w:eastAsia="仿宋_GB2312" w:cs="仿宋_GB2312"/>
                <w:color w:val="000000"/>
                <w:sz w:val="20"/>
              </w:rPr>
              <w:t>2.2.5支持通过模板导入能力模型，支持能力模型导出表格；</w:t>
            </w:r>
          </w:p>
          <w:p w14:paraId="2BF16CFB">
            <w:pPr>
              <w:pStyle w:val="5"/>
              <w:jc w:val="left"/>
            </w:pPr>
            <w:r>
              <w:rPr>
                <w:rFonts w:ascii="仿宋_GB2312" w:hAnsi="仿宋_GB2312" w:eastAsia="仿宋_GB2312" w:cs="仿宋_GB2312"/>
                <w:b/>
                <w:color w:val="000000"/>
                <w:sz w:val="20"/>
              </w:rPr>
              <w:t>2.3 问答模型建设服务</w:t>
            </w:r>
          </w:p>
          <w:p w14:paraId="32B5BAC8">
            <w:pPr>
              <w:pStyle w:val="5"/>
              <w:jc w:val="left"/>
            </w:pPr>
            <w:r>
              <w:rPr>
                <w:rFonts w:ascii="仿宋_GB2312" w:hAnsi="仿宋_GB2312" w:eastAsia="仿宋_GB2312" w:cs="仿宋_GB2312"/>
                <w:color w:val="000000"/>
                <w:sz w:val="20"/>
              </w:rPr>
              <w:t>2.3.1至少支持建设AI问答库，答案支持文本、图片、视频内容</w:t>
            </w:r>
          </w:p>
          <w:p w14:paraId="631097A1">
            <w:pPr>
              <w:pStyle w:val="5"/>
              <w:jc w:val="left"/>
            </w:pPr>
            <w:r>
              <w:rPr>
                <w:rFonts w:ascii="仿宋_GB2312" w:hAnsi="仿宋_GB2312" w:eastAsia="仿宋_GB2312" w:cs="仿宋_GB2312"/>
                <w:color w:val="000000"/>
                <w:sz w:val="20"/>
              </w:rPr>
              <w:t>2.3.2支持建设问题模型，包括问题类型、问题描述、答案描述、关联知识点、对应学习内容</w:t>
            </w:r>
          </w:p>
          <w:p w14:paraId="55211829">
            <w:pPr>
              <w:pStyle w:val="5"/>
              <w:jc w:val="left"/>
            </w:pPr>
            <w:r>
              <w:rPr>
                <w:rFonts w:ascii="仿宋_GB2312" w:hAnsi="仿宋_GB2312" w:eastAsia="仿宋_GB2312" w:cs="仿宋_GB2312"/>
                <w:color w:val="000000"/>
                <w:sz w:val="20"/>
              </w:rPr>
              <w:t>2.3.3支持教师将问答反馈意见纳入答案库，进行修改编辑</w:t>
            </w:r>
          </w:p>
          <w:p w14:paraId="0277422E">
            <w:pPr>
              <w:pStyle w:val="5"/>
              <w:jc w:val="left"/>
            </w:pPr>
            <w:r>
              <w:rPr>
                <w:rFonts w:ascii="仿宋_GB2312" w:hAnsi="仿宋_GB2312" w:eastAsia="仿宋_GB2312" w:cs="仿宋_GB2312"/>
                <w:color w:val="000000"/>
                <w:sz w:val="20"/>
              </w:rPr>
              <w:t>2.3.4支持教师设置图文对，匹配图片和文字，支持给学生答案推荐时包含图片</w:t>
            </w:r>
          </w:p>
          <w:p w14:paraId="5B2271C5">
            <w:pPr>
              <w:pStyle w:val="5"/>
              <w:jc w:val="left"/>
            </w:pPr>
            <w:r>
              <w:rPr>
                <w:rFonts w:ascii="仿宋_GB2312" w:hAnsi="仿宋_GB2312" w:eastAsia="仿宋_GB2312" w:cs="仿宋_GB2312"/>
                <w:b/>
                <w:color w:val="000000"/>
                <w:sz w:val="20"/>
              </w:rPr>
              <w:t>2.4增强模型建设服务</w:t>
            </w:r>
          </w:p>
          <w:p w14:paraId="54377467">
            <w:pPr>
              <w:pStyle w:val="5"/>
              <w:jc w:val="left"/>
            </w:pPr>
            <w:r>
              <w:rPr>
                <w:rFonts w:ascii="仿宋_GB2312" w:hAnsi="仿宋_GB2312" w:eastAsia="仿宋_GB2312" w:cs="仿宋_GB2312"/>
                <w:b/>
                <w:color w:val="000000"/>
                <w:sz w:val="20"/>
              </w:rPr>
              <w:t>2.4.1课程图片库建设服务</w:t>
            </w:r>
          </w:p>
          <w:p w14:paraId="7F6AE7A7">
            <w:pPr>
              <w:pStyle w:val="5"/>
              <w:jc w:val="left"/>
            </w:pPr>
            <w:r>
              <w:rPr>
                <w:rFonts w:ascii="仿宋_GB2312" w:hAnsi="仿宋_GB2312" w:eastAsia="仿宋_GB2312" w:cs="仿宋_GB2312"/>
                <w:color w:val="000000"/>
                <w:sz w:val="20"/>
              </w:rPr>
              <w:t>2.4.1.1支持建设课程图片库，支持对图片进行分类，支持自定义分类</w:t>
            </w:r>
          </w:p>
          <w:p w14:paraId="6A655F5B">
            <w:pPr>
              <w:pStyle w:val="5"/>
              <w:jc w:val="left"/>
            </w:pPr>
            <w:r>
              <w:rPr>
                <w:rFonts w:ascii="仿宋_GB2312" w:hAnsi="仿宋_GB2312" w:eastAsia="仿宋_GB2312" w:cs="仿宋_GB2312"/>
                <w:color w:val="000000"/>
                <w:sz w:val="20"/>
              </w:rPr>
              <w:t>2.4.1.2支持对图片进行知识点标记；支持对图片添加文字说明；支持标记图片来源</w:t>
            </w:r>
          </w:p>
          <w:p w14:paraId="6973C8EE">
            <w:pPr>
              <w:pStyle w:val="5"/>
              <w:jc w:val="left"/>
            </w:pPr>
            <w:r>
              <w:rPr>
                <w:rFonts w:ascii="仿宋_GB2312" w:hAnsi="仿宋_GB2312" w:eastAsia="仿宋_GB2312" w:cs="仿宋_GB2312"/>
                <w:b/>
                <w:color w:val="000000"/>
                <w:sz w:val="20"/>
              </w:rPr>
              <w:t>2.4.2课程公式库建设服务</w:t>
            </w:r>
          </w:p>
          <w:p w14:paraId="1ED20081">
            <w:pPr>
              <w:pStyle w:val="5"/>
              <w:jc w:val="left"/>
            </w:pPr>
            <w:r>
              <w:rPr>
                <w:rFonts w:ascii="仿宋_GB2312" w:hAnsi="仿宋_GB2312" w:eastAsia="仿宋_GB2312" w:cs="仿宋_GB2312"/>
                <w:color w:val="000000"/>
                <w:sz w:val="20"/>
              </w:rPr>
              <w:t>2.4.2.1支持建设课程公式库，支持对公式类型进行分类管理，支持自定义分类；同时需对公式进行知识点标记</w:t>
            </w:r>
          </w:p>
          <w:p w14:paraId="326F3895">
            <w:pPr>
              <w:pStyle w:val="5"/>
              <w:jc w:val="left"/>
            </w:pPr>
            <w:r>
              <w:rPr>
                <w:rFonts w:ascii="仿宋_GB2312" w:hAnsi="仿宋_GB2312" w:eastAsia="仿宋_GB2312" w:cs="仿宋_GB2312"/>
                <w:color w:val="000000"/>
                <w:sz w:val="20"/>
              </w:rPr>
              <w:t>2.4.2.2支持对公式添加文字说明，支持添加公式块或行内公式；支持标记公式来源</w:t>
            </w:r>
          </w:p>
          <w:p w14:paraId="68DF9209">
            <w:pPr>
              <w:pStyle w:val="5"/>
              <w:jc w:val="left"/>
            </w:pPr>
            <w:r>
              <w:rPr>
                <w:rFonts w:ascii="仿宋_GB2312" w:hAnsi="仿宋_GB2312" w:eastAsia="仿宋_GB2312" w:cs="仿宋_GB2312"/>
                <w:b/>
                <w:color w:val="000000"/>
                <w:sz w:val="20"/>
              </w:rPr>
              <w:t>2.4.3课程表格库建设服务</w:t>
            </w:r>
          </w:p>
          <w:p w14:paraId="2C8E7848">
            <w:pPr>
              <w:pStyle w:val="5"/>
              <w:jc w:val="left"/>
            </w:pPr>
            <w:r>
              <w:rPr>
                <w:rFonts w:ascii="仿宋_GB2312" w:hAnsi="仿宋_GB2312" w:eastAsia="仿宋_GB2312" w:cs="仿宋_GB2312"/>
                <w:color w:val="000000"/>
                <w:sz w:val="20"/>
              </w:rPr>
              <w:t>2.4.3.1支持建设课程表格库，支持对表格进行标签分类，支持自定义分类；同时对表格进行知识点标记；</w:t>
            </w:r>
          </w:p>
          <w:p w14:paraId="243954C6">
            <w:pPr>
              <w:pStyle w:val="5"/>
              <w:jc w:val="left"/>
            </w:pPr>
            <w:r>
              <w:rPr>
                <w:rFonts w:ascii="仿宋_GB2312" w:hAnsi="仿宋_GB2312" w:eastAsia="仿宋_GB2312" w:cs="仿宋_GB2312"/>
                <w:color w:val="000000"/>
                <w:sz w:val="20"/>
              </w:rPr>
              <w:t>2.4.3.2支持表格内上传图片或添加公式，支持对表格添加文字说明；支持标记表格来源</w:t>
            </w:r>
          </w:p>
          <w:p w14:paraId="3E46CAE2">
            <w:pPr>
              <w:pStyle w:val="5"/>
              <w:jc w:val="left"/>
            </w:pPr>
            <w:r>
              <w:rPr>
                <w:rFonts w:ascii="仿宋_GB2312" w:hAnsi="仿宋_GB2312" w:eastAsia="仿宋_GB2312" w:cs="仿宋_GB2312"/>
                <w:b/>
                <w:color w:val="000000"/>
                <w:sz w:val="20"/>
              </w:rPr>
              <w:t>2.4.4课程代码库建设服务</w:t>
            </w:r>
          </w:p>
          <w:p w14:paraId="370DE6C0">
            <w:pPr>
              <w:pStyle w:val="5"/>
              <w:jc w:val="left"/>
            </w:pPr>
            <w:r>
              <w:rPr>
                <w:rFonts w:ascii="仿宋_GB2312" w:hAnsi="仿宋_GB2312" w:eastAsia="仿宋_GB2312" w:cs="仿宋_GB2312"/>
                <w:color w:val="000000"/>
                <w:sz w:val="20"/>
              </w:rPr>
              <w:t>2.4.4.1支持建设课程代码库，保留代码格式，支持对代码进行分类，同时对代码进行知识点标记；</w:t>
            </w:r>
            <w:r>
              <w:rPr>
                <w:rFonts w:ascii="仿宋_GB2312" w:hAnsi="仿宋_GB2312" w:eastAsia="仿宋_GB2312" w:cs="仿宋_GB2312"/>
                <w:color w:val="000000"/>
              </w:rPr>
              <w:t xml:space="preserve"> </w:t>
            </w:r>
          </w:p>
          <w:p w14:paraId="4AFCCD2A">
            <w:pPr>
              <w:pStyle w:val="5"/>
              <w:jc w:val="left"/>
            </w:pPr>
            <w:r>
              <w:rPr>
                <w:rFonts w:ascii="仿宋_GB2312" w:hAnsi="仿宋_GB2312" w:eastAsia="仿宋_GB2312" w:cs="仿宋_GB2312"/>
                <w:color w:val="000000"/>
                <w:sz w:val="20"/>
              </w:rPr>
              <w:t>2.4.4.2支持对代码添加代码注释，支持对代码添加流程图或实现效果图；支持标记代码来源</w:t>
            </w:r>
          </w:p>
          <w:p w14:paraId="11E5AB1C">
            <w:pPr>
              <w:pStyle w:val="5"/>
              <w:jc w:val="left"/>
            </w:pPr>
            <w:r>
              <w:rPr>
                <w:rFonts w:ascii="仿宋_GB2312" w:hAnsi="仿宋_GB2312" w:eastAsia="仿宋_GB2312" w:cs="仿宋_GB2312"/>
                <w:b/>
                <w:color w:val="000000"/>
                <w:sz w:val="20"/>
              </w:rPr>
              <w:t>2.4.5课程视频库建设服务</w:t>
            </w:r>
          </w:p>
          <w:p w14:paraId="14CCEEAB">
            <w:pPr>
              <w:pStyle w:val="5"/>
              <w:jc w:val="left"/>
            </w:pPr>
            <w:r>
              <w:rPr>
                <w:rFonts w:ascii="仿宋_GB2312" w:hAnsi="仿宋_GB2312" w:eastAsia="仿宋_GB2312" w:cs="仿宋_GB2312"/>
                <w:color w:val="000000"/>
                <w:sz w:val="20"/>
              </w:rPr>
              <w:t>2.4.5.1支持建设课程视频库，支持对视频进行分类管理，支持对整个视频进行知识点标记；</w:t>
            </w:r>
          </w:p>
          <w:p w14:paraId="11D4165D">
            <w:pPr>
              <w:pStyle w:val="5"/>
              <w:jc w:val="left"/>
            </w:pPr>
            <w:r>
              <w:rPr>
                <w:rFonts w:ascii="仿宋_GB2312" w:hAnsi="仿宋_GB2312" w:eastAsia="仿宋_GB2312" w:cs="仿宋_GB2312"/>
                <w:color w:val="000000"/>
                <w:sz w:val="20"/>
              </w:rPr>
              <w:t>2.4.5.2支持对课堂回放视频自动添加课堂回顾标签，支持自定义分类标签；</w:t>
            </w:r>
          </w:p>
          <w:p w14:paraId="23076B35">
            <w:pPr>
              <w:pStyle w:val="5"/>
              <w:jc w:val="left"/>
            </w:pPr>
            <w:r>
              <w:rPr>
                <w:rFonts w:ascii="仿宋_GB2312" w:hAnsi="仿宋_GB2312" w:eastAsia="仿宋_GB2312" w:cs="仿宋_GB2312"/>
                <w:color w:val="000000"/>
                <w:sz w:val="20"/>
              </w:rPr>
              <w:t>2.4.5.3通过人工智能，支持根据视频内容进行分段归纳总结，同时文字与视频进度一一对应，点击快速定位</w:t>
            </w:r>
          </w:p>
          <w:p w14:paraId="13669185">
            <w:pPr>
              <w:pStyle w:val="5"/>
              <w:jc w:val="left"/>
            </w:pPr>
            <w:r>
              <w:rPr>
                <w:rFonts w:ascii="仿宋_GB2312" w:hAnsi="仿宋_GB2312" w:eastAsia="仿宋_GB2312" w:cs="仿宋_GB2312"/>
                <w:color w:val="000000"/>
                <w:sz w:val="20"/>
              </w:rPr>
              <w:t>2.4.5.4支持对形成的导引进行分类管理，支持对导引进行知识点标记；</w:t>
            </w:r>
          </w:p>
          <w:p w14:paraId="39D39C69">
            <w:pPr>
              <w:pStyle w:val="5"/>
              <w:jc w:val="left"/>
            </w:pPr>
            <w:r>
              <w:rPr>
                <w:rFonts w:ascii="仿宋_GB2312" w:hAnsi="仿宋_GB2312" w:eastAsia="仿宋_GB2312" w:cs="仿宋_GB2312"/>
                <w:color w:val="000000"/>
                <w:sz w:val="20"/>
              </w:rPr>
              <w:t>2.4.5.5通过人工智能形成课程讲稿，按照时间轴排序，点击讲稿同时跳转到视频指定位置；</w:t>
            </w:r>
          </w:p>
          <w:p w14:paraId="08BC3B41">
            <w:pPr>
              <w:pStyle w:val="5"/>
              <w:jc w:val="left"/>
            </w:pPr>
            <w:r>
              <w:rPr>
                <w:rFonts w:ascii="仿宋_GB2312" w:hAnsi="仿宋_GB2312" w:eastAsia="仿宋_GB2312" w:cs="仿宋_GB2312"/>
                <w:b/>
                <w:color w:val="000000"/>
                <w:sz w:val="20"/>
              </w:rPr>
              <w:t>2.4.6课程习题库建设服务</w:t>
            </w:r>
          </w:p>
          <w:p w14:paraId="74925921">
            <w:pPr>
              <w:pStyle w:val="5"/>
              <w:jc w:val="left"/>
            </w:pPr>
            <w:r>
              <w:rPr>
                <w:rFonts w:ascii="仿宋_GB2312" w:hAnsi="仿宋_GB2312" w:eastAsia="仿宋_GB2312" w:cs="仿宋_GB2312"/>
                <w:color w:val="000000"/>
                <w:sz w:val="20"/>
              </w:rPr>
              <w:t>2.4.6.1支持建设课程习题库，支持对习题进行分类，支持自定义分类标签，同时对习题进行知识点标记；</w:t>
            </w:r>
          </w:p>
          <w:p w14:paraId="0C23546D">
            <w:pPr>
              <w:pStyle w:val="5"/>
              <w:jc w:val="left"/>
            </w:pPr>
            <w:r>
              <w:rPr>
                <w:rFonts w:ascii="仿宋_GB2312" w:hAnsi="仿宋_GB2312" w:eastAsia="仿宋_GB2312" w:cs="仿宋_GB2312"/>
                <w:color w:val="000000"/>
                <w:sz w:val="20"/>
              </w:rPr>
              <w:t>2.4.6.2题型至少包括单选题、多选题、判断题、投票题、填空题、主观题，支持添加答案解析，支持设置习题难度系数；支持编辑、移动、删除题库习题；</w:t>
            </w:r>
          </w:p>
          <w:p w14:paraId="7D693DFA">
            <w:pPr>
              <w:pStyle w:val="5"/>
              <w:jc w:val="left"/>
            </w:pPr>
            <w:r>
              <w:rPr>
                <w:rFonts w:ascii="仿宋_GB2312" w:hAnsi="仿宋_GB2312" w:eastAsia="仿宋_GB2312" w:cs="仿宋_GB2312"/>
                <w:color w:val="000000"/>
                <w:sz w:val="20"/>
              </w:rPr>
              <w:t>2.4.6.3支持对题干及选项字体格式进行修改，支持多图上传，支持插入公式，至少支持编辑Python、Java、C++、Php、Vb、ActionScript3的不少于20门常用代码语言，支持插入音频及附件文件；</w:t>
            </w:r>
          </w:p>
          <w:p w14:paraId="158A2B3E">
            <w:pPr>
              <w:pStyle w:val="5"/>
              <w:jc w:val="left"/>
            </w:pPr>
            <w:r>
              <w:rPr>
                <w:rFonts w:ascii="仿宋_GB2312" w:hAnsi="仿宋_GB2312" w:eastAsia="仿宋_GB2312" w:cs="仿宋_GB2312"/>
                <w:b/>
                <w:color w:val="000000"/>
                <w:sz w:val="20"/>
              </w:rPr>
              <w:t>2.4.7课程专有名词库建设服务</w:t>
            </w:r>
          </w:p>
          <w:p w14:paraId="4BA5ECF9">
            <w:pPr>
              <w:pStyle w:val="5"/>
              <w:jc w:val="left"/>
            </w:pPr>
            <w:r>
              <w:rPr>
                <w:rFonts w:ascii="仿宋_GB2312" w:hAnsi="仿宋_GB2312" w:eastAsia="仿宋_GB2312" w:cs="仿宋_GB2312"/>
                <w:color w:val="000000"/>
                <w:sz w:val="20"/>
              </w:rPr>
              <w:t>2.4.7.1支持通过人工智能匹配课程专业或学科属性，自动生成专有名词库，支持对专有名词增加图片或文字解释说明；</w:t>
            </w:r>
          </w:p>
          <w:p w14:paraId="41748E86">
            <w:pPr>
              <w:pStyle w:val="5"/>
              <w:jc w:val="left"/>
            </w:pPr>
            <w:r>
              <w:rPr>
                <w:rFonts w:ascii="仿宋_GB2312" w:hAnsi="仿宋_GB2312" w:eastAsia="仿宋_GB2312" w:cs="仿宋_GB2312"/>
                <w:b/>
                <w:color w:val="000000"/>
                <w:sz w:val="20"/>
              </w:rPr>
              <w:t>3.AI个性化指令建设服务</w:t>
            </w:r>
          </w:p>
          <w:p w14:paraId="518B6CC2">
            <w:pPr>
              <w:pStyle w:val="5"/>
              <w:jc w:val="left"/>
            </w:pPr>
            <w:r>
              <w:rPr>
                <w:rFonts w:ascii="仿宋_GB2312" w:hAnsi="仿宋_GB2312" w:eastAsia="仿宋_GB2312" w:cs="仿宋_GB2312"/>
                <w:color w:val="000000"/>
                <w:sz w:val="20"/>
              </w:rPr>
              <w:t>3.1支持根据课程专业或学科属性，建设课程个性化指令库；</w:t>
            </w:r>
          </w:p>
          <w:p w14:paraId="2FBF2F63">
            <w:pPr>
              <w:pStyle w:val="5"/>
              <w:jc w:val="left"/>
            </w:pPr>
            <w:r>
              <w:rPr>
                <w:rFonts w:ascii="仿宋_GB2312" w:hAnsi="仿宋_GB2312" w:eastAsia="仿宋_GB2312" w:cs="仿宋_GB2312"/>
                <w:b/>
                <w:color w:val="000000"/>
                <w:sz w:val="20"/>
              </w:rPr>
              <w:t>4.智能体建设服务</w:t>
            </w:r>
          </w:p>
          <w:p w14:paraId="6B525D65">
            <w:pPr>
              <w:pStyle w:val="5"/>
              <w:jc w:val="left"/>
            </w:pPr>
            <w:r>
              <w:rPr>
                <w:rFonts w:ascii="仿宋_GB2312" w:hAnsi="仿宋_GB2312" w:eastAsia="仿宋_GB2312" w:cs="仿宋_GB2312"/>
                <w:color w:val="000000"/>
                <w:sz w:val="20"/>
              </w:rPr>
              <w:t>4.1根据课程专业或学科属性，建设课程个性化智能体；</w:t>
            </w:r>
          </w:p>
          <w:p w14:paraId="0404DAAB">
            <w:pPr>
              <w:pStyle w:val="5"/>
              <w:jc w:val="left"/>
            </w:pPr>
            <w:r>
              <w:rPr>
                <w:rFonts w:ascii="仿宋_GB2312" w:hAnsi="仿宋_GB2312" w:eastAsia="仿宋_GB2312" w:cs="仿宋_GB2312"/>
                <w:b/>
                <w:color w:val="000000"/>
                <w:sz w:val="20"/>
              </w:rPr>
              <w:t>5.AI</w:t>
            </w:r>
            <w:r>
              <w:rPr>
                <w:rFonts w:hint="eastAsia" w:ascii="仿宋_GB2312" w:hAnsi="仿宋_GB2312" w:eastAsia="仿宋_GB2312" w:cs="仿宋_GB2312"/>
                <w:b/>
                <w:color w:val="000000"/>
                <w:sz w:val="20"/>
                <w:lang w:val="en-US" w:eastAsia="zh-CN"/>
              </w:rPr>
              <w:t>智慧</w:t>
            </w:r>
            <w:r>
              <w:rPr>
                <w:rFonts w:ascii="仿宋_GB2312" w:hAnsi="仿宋_GB2312" w:eastAsia="仿宋_GB2312" w:cs="仿宋_GB2312"/>
                <w:b/>
                <w:color w:val="000000"/>
                <w:sz w:val="20"/>
              </w:rPr>
              <w:t>课程数字人建设服务</w:t>
            </w:r>
          </w:p>
          <w:p w14:paraId="33A94019">
            <w:pPr>
              <w:pStyle w:val="5"/>
              <w:jc w:val="left"/>
            </w:pPr>
            <w:r>
              <w:rPr>
                <w:rFonts w:ascii="仿宋_GB2312" w:hAnsi="仿宋_GB2312" w:eastAsia="仿宋_GB2312" w:cs="仿宋_GB2312"/>
                <w:color w:val="000000"/>
                <w:sz w:val="20"/>
              </w:rPr>
              <w:t>5.1数字人形象根据教师形象进行定制化制作，每门课程</w:t>
            </w:r>
            <w:r>
              <w:rPr>
                <w:rFonts w:hint="eastAsia" w:ascii="仿宋_GB2312" w:hAnsi="仿宋_GB2312" w:eastAsia="仿宋_GB2312" w:cs="仿宋_GB2312"/>
                <w:color w:val="000000"/>
                <w:sz w:val="20"/>
                <w:lang w:val="en-US" w:eastAsia="zh-CN"/>
              </w:rPr>
              <w:t>1</w:t>
            </w:r>
            <w:r>
              <w:rPr>
                <w:rFonts w:ascii="仿宋_GB2312" w:hAnsi="仿宋_GB2312" w:eastAsia="仿宋_GB2312" w:cs="仿宋_GB2312"/>
                <w:color w:val="000000"/>
                <w:sz w:val="20"/>
              </w:rPr>
              <w:t>个数字人定制形象；</w:t>
            </w:r>
          </w:p>
          <w:p w14:paraId="1A1BFD80">
            <w:pPr>
              <w:pStyle w:val="5"/>
              <w:jc w:val="left"/>
            </w:pPr>
            <w:r>
              <w:rPr>
                <w:rFonts w:ascii="仿宋_GB2312" w:hAnsi="仿宋_GB2312" w:eastAsia="仿宋_GB2312" w:cs="仿宋_GB2312"/>
                <w:color w:val="000000"/>
                <w:sz w:val="20"/>
              </w:rPr>
              <w:t>5.2支持实时语音识别与语音合成；至少支持中文、英文两种语言切换。</w:t>
            </w:r>
          </w:p>
          <w:p w14:paraId="474472DF">
            <w:pPr>
              <w:pStyle w:val="5"/>
              <w:jc w:val="left"/>
            </w:pPr>
            <w:r>
              <w:rPr>
                <w:rFonts w:ascii="仿宋_GB2312" w:hAnsi="仿宋_GB2312" w:eastAsia="仿宋_GB2312" w:cs="仿宋_GB2312"/>
                <w:color w:val="000000"/>
                <w:sz w:val="20"/>
              </w:rPr>
              <w:t>5.3根据采购人提供的课程大纲，进行数字人AI</w:t>
            </w:r>
            <w:r>
              <w:rPr>
                <w:rFonts w:hint="eastAsia" w:ascii="仿宋_GB2312" w:hAnsi="仿宋_GB2312" w:eastAsia="仿宋_GB2312" w:cs="仿宋_GB2312"/>
                <w:color w:val="000000"/>
                <w:sz w:val="20"/>
                <w:lang w:val="en-US" w:eastAsia="zh-CN"/>
              </w:rPr>
              <w:t>智慧</w:t>
            </w:r>
            <w:r>
              <w:rPr>
                <w:rFonts w:ascii="仿宋_GB2312" w:hAnsi="仿宋_GB2312" w:eastAsia="仿宋_GB2312" w:cs="仿宋_GB2312"/>
                <w:color w:val="000000"/>
                <w:sz w:val="20"/>
              </w:rPr>
              <w:t>课程内容的设计与制作；根据课程内容至少建设课件、习题、互动环节；</w:t>
            </w:r>
          </w:p>
          <w:p w14:paraId="446196ED">
            <w:pPr>
              <w:pStyle w:val="5"/>
              <w:jc w:val="left"/>
            </w:pPr>
            <w:r>
              <w:rPr>
                <w:rFonts w:ascii="仿宋_GB2312" w:hAnsi="仿宋_GB2312" w:eastAsia="仿宋_GB2312" w:cs="仿宋_GB2312"/>
                <w:color w:val="000000"/>
                <w:sz w:val="20"/>
              </w:rPr>
              <w:t>5.4提供数字人交互系统；</w:t>
            </w:r>
          </w:p>
          <w:p w14:paraId="4F535343">
            <w:pPr>
              <w:pStyle w:val="5"/>
              <w:jc w:val="left"/>
            </w:pPr>
            <w:r>
              <w:rPr>
                <w:rFonts w:ascii="仿宋_GB2312" w:hAnsi="仿宋_GB2312" w:eastAsia="仿宋_GB2312" w:cs="仿宋_GB2312"/>
                <w:b/>
                <w:color w:val="000000"/>
                <w:sz w:val="20"/>
              </w:rPr>
              <w:t>6.AI教学应用场景建设服务</w:t>
            </w:r>
          </w:p>
          <w:p w14:paraId="32BFB2AB">
            <w:pPr>
              <w:pStyle w:val="5"/>
              <w:jc w:val="left"/>
            </w:pPr>
            <w:r>
              <w:rPr>
                <w:rFonts w:ascii="仿宋_GB2312" w:hAnsi="仿宋_GB2312" w:eastAsia="仿宋_GB2312" w:cs="仿宋_GB2312"/>
                <w:b/>
                <w:color w:val="000000"/>
                <w:sz w:val="20"/>
              </w:rPr>
              <w:t>6.1 智能学伴</w:t>
            </w:r>
          </w:p>
          <w:p w14:paraId="54F5BCCA">
            <w:pPr>
              <w:pStyle w:val="5"/>
              <w:jc w:val="left"/>
            </w:pPr>
            <w:r>
              <w:rPr>
                <w:rFonts w:ascii="仿宋_GB2312" w:hAnsi="仿宋_GB2312" w:eastAsia="仿宋_GB2312" w:cs="仿宋_GB2312"/>
                <w:color w:val="000000"/>
                <w:sz w:val="20"/>
              </w:rPr>
              <w:t>6.1.1根据课程模型进行知识答疑。</w:t>
            </w:r>
          </w:p>
          <w:p w14:paraId="2DFBADA9">
            <w:pPr>
              <w:pStyle w:val="5"/>
              <w:jc w:val="left"/>
            </w:pPr>
            <w:r>
              <w:rPr>
                <w:rFonts w:ascii="仿宋_GB2312" w:hAnsi="仿宋_GB2312" w:eastAsia="仿宋_GB2312" w:cs="仿宋_GB2312"/>
                <w:color w:val="000000"/>
                <w:sz w:val="20"/>
              </w:rPr>
              <w:t>6.1.2支持教师设置AI智能学伴开场白</w:t>
            </w:r>
          </w:p>
          <w:p w14:paraId="1B83BEB8">
            <w:pPr>
              <w:pStyle w:val="5"/>
              <w:jc w:val="left"/>
            </w:pPr>
            <w:r>
              <w:rPr>
                <w:rFonts w:ascii="仿宋_GB2312" w:hAnsi="仿宋_GB2312" w:eastAsia="仿宋_GB2312" w:cs="仿宋_GB2312"/>
                <w:color w:val="000000"/>
                <w:sz w:val="20"/>
              </w:rPr>
              <w:t>6.1.3支持教师设置智能学伴推荐问题</w:t>
            </w:r>
          </w:p>
          <w:p w14:paraId="2502D3B4">
            <w:pPr>
              <w:pStyle w:val="5"/>
              <w:jc w:val="left"/>
            </w:pPr>
            <w:r>
              <w:rPr>
                <w:rFonts w:ascii="仿宋_GB2312" w:hAnsi="仿宋_GB2312" w:eastAsia="仿宋_GB2312" w:cs="仿宋_GB2312"/>
                <w:color w:val="000000"/>
                <w:sz w:val="20"/>
              </w:rPr>
              <w:t>6.1.4支持教师端进行AI学伴问答，支持教师根据AI学伴回答的问题进行反馈</w:t>
            </w:r>
          </w:p>
          <w:p w14:paraId="36A72B95">
            <w:pPr>
              <w:pStyle w:val="5"/>
              <w:jc w:val="left"/>
            </w:pPr>
            <w:r>
              <w:rPr>
                <w:rFonts w:ascii="仿宋_GB2312" w:hAnsi="仿宋_GB2312" w:eastAsia="仿宋_GB2312" w:cs="仿宋_GB2312"/>
                <w:color w:val="000000"/>
                <w:sz w:val="20"/>
              </w:rPr>
              <w:t>6.1.5支持教师填写AI学伴回答反馈意见，至少包括具体问题及正确回答，同时支持设置将反馈回答加入答案库，</w:t>
            </w:r>
          </w:p>
          <w:p w14:paraId="011F849A">
            <w:pPr>
              <w:pStyle w:val="5"/>
              <w:jc w:val="left"/>
            </w:pPr>
            <w:r>
              <w:rPr>
                <w:rFonts w:ascii="仿宋_GB2312" w:hAnsi="仿宋_GB2312" w:eastAsia="仿宋_GB2312" w:cs="仿宋_GB2312"/>
                <w:color w:val="000000"/>
                <w:sz w:val="20"/>
              </w:rPr>
              <w:t>6.1.6支持教师提交反馈意见后进行修改，修改后再次提交，支持教师删除反馈意见</w:t>
            </w:r>
          </w:p>
          <w:p w14:paraId="38135A06">
            <w:pPr>
              <w:pStyle w:val="5"/>
              <w:jc w:val="left"/>
            </w:pPr>
            <w:r>
              <w:rPr>
                <w:rFonts w:ascii="仿宋_GB2312" w:hAnsi="仿宋_GB2312" w:eastAsia="仿宋_GB2312" w:cs="仿宋_GB2312"/>
                <w:color w:val="000000"/>
                <w:sz w:val="20"/>
              </w:rPr>
              <w:t>6.1.7支持开展多个会话，保留历史会话，同时进行历史会话删除；</w:t>
            </w:r>
          </w:p>
          <w:p w14:paraId="2912E7D6">
            <w:pPr>
              <w:pStyle w:val="5"/>
              <w:jc w:val="left"/>
            </w:pPr>
            <w:r>
              <w:rPr>
                <w:rFonts w:ascii="仿宋_GB2312" w:hAnsi="仿宋_GB2312" w:eastAsia="仿宋_GB2312" w:cs="仿宋_GB2312"/>
                <w:color w:val="000000"/>
                <w:sz w:val="20"/>
              </w:rPr>
              <w:t>6.1.8与学伴对话支持上传文件(至少10 个，每个文件大小不低于 15MB)，至少支持pdf、doc、docx、xlsx、ppt、txt、md、csv、py、图片；</w:t>
            </w:r>
          </w:p>
          <w:p w14:paraId="5DBA3EAE">
            <w:pPr>
              <w:pStyle w:val="5"/>
              <w:jc w:val="left"/>
            </w:pPr>
            <w:r>
              <w:rPr>
                <w:rFonts w:ascii="仿宋_GB2312" w:hAnsi="仿宋_GB2312" w:eastAsia="仿宋_GB2312" w:cs="仿宋_GB2312"/>
                <w:color w:val="000000"/>
                <w:sz w:val="20"/>
              </w:rPr>
              <w:t>6.1.9支持学伴语音回答问题，支持教师设置语音播报音色，系统内置音色或定制专属音色；</w:t>
            </w:r>
          </w:p>
          <w:p w14:paraId="4850364C">
            <w:pPr>
              <w:pStyle w:val="5"/>
              <w:jc w:val="left"/>
            </w:pPr>
            <w:r>
              <w:rPr>
                <w:rFonts w:ascii="仿宋_GB2312" w:hAnsi="仿宋_GB2312" w:eastAsia="仿宋_GB2312" w:cs="仿宋_GB2312"/>
                <w:color w:val="000000"/>
                <w:sz w:val="20"/>
              </w:rPr>
              <w:t>6.1.10支持教师设置学伴虚拟形象，支持动画虚拟形象或定制专属形象；</w:t>
            </w:r>
          </w:p>
          <w:p w14:paraId="6A3EC873">
            <w:pPr>
              <w:pStyle w:val="5"/>
              <w:jc w:val="left"/>
            </w:pPr>
            <w:r>
              <w:rPr>
                <w:rFonts w:ascii="仿宋_GB2312" w:hAnsi="仿宋_GB2312" w:eastAsia="仿宋_GB2312" w:cs="仿宋_GB2312"/>
                <w:color w:val="000000"/>
                <w:sz w:val="20"/>
              </w:rPr>
              <w:t>6.1.11支持在学伴中进行指令管理，包括移动或删除指令，创建新的指令分组；支持拖拽调整指令顺序；</w:t>
            </w:r>
          </w:p>
          <w:p w14:paraId="42AA6F4A">
            <w:pPr>
              <w:pStyle w:val="5"/>
              <w:jc w:val="left"/>
            </w:pPr>
            <w:r>
              <w:rPr>
                <w:rFonts w:ascii="仿宋_GB2312" w:hAnsi="仿宋_GB2312" w:eastAsia="仿宋_GB2312" w:cs="仿宋_GB2312"/>
                <w:color w:val="000000"/>
                <w:sz w:val="20"/>
              </w:rPr>
              <w:t>6.1.12支持AI绘图，通过描述生成图片；</w:t>
            </w:r>
          </w:p>
          <w:p w14:paraId="7C5DBDC1">
            <w:pPr>
              <w:pStyle w:val="5"/>
              <w:jc w:val="left"/>
            </w:pPr>
            <w:r>
              <w:rPr>
                <w:rFonts w:ascii="仿宋_GB2312" w:hAnsi="仿宋_GB2312" w:eastAsia="仿宋_GB2312" w:cs="仿宋_GB2312"/>
                <w:color w:val="000000"/>
                <w:sz w:val="20"/>
              </w:rPr>
              <w:t>6.1.13支持代码绘图，通过Python代码绘制曲线</w:t>
            </w:r>
          </w:p>
          <w:p w14:paraId="10A2219D">
            <w:pPr>
              <w:pStyle w:val="5"/>
              <w:jc w:val="left"/>
            </w:pPr>
            <w:r>
              <w:rPr>
                <w:rFonts w:ascii="仿宋_GB2312" w:hAnsi="仿宋_GB2312" w:eastAsia="仿宋_GB2312" w:cs="仿宋_GB2312"/>
                <w:color w:val="000000"/>
                <w:sz w:val="20"/>
              </w:rPr>
              <w:t>6.1.14支持联网检索，支持回答问题的同时联网检索资源进行补充回答；</w:t>
            </w:r>
          </w:p>
          <w:p w14:paraId="4F34AECD">
            <w:pPr>
              <w:pStyle w:val="5"/>
              <w:jc w:val="left"/>
            </w:pPr>
            <w:r>
              <w:rPr>
                <w:rFonts w:ascii="仿宋_GB2312" w:hAnsi="仿宋_GB2312" w:eastAsia="仿宋_GB2312" w:cs="仿宋_GB2312"/>
                <w:color w:val="000000"/>
                <w:sz w:val="20"/>
              </w:rPr>
              <w:t>6.1.15支持图片检索，在图片检索中，根据学伴提问，精准匹配图片；</w:t>
            </w:r>
          </w:p>
          <w:p w14:paraId="70F829C2">
            <w:pPr>
              <w:pStyle w:val="5"/>
              <w:jc w:val="left"/>
            </w:pPr>
            <w:r>
              <w:rPr>
                <w:rFonts w:ascii="仿宋_GB2312" w:hAnsi="仿宋_GB2312" w:eastAsia="仿宋_GB2312" w:cs="仿宋_GB2312"/>
                <w:color w:val="000000"/>
                <w:sz w:val="20"/>
              </w:rPr>
              <w:t>6.1.16支持多轮对话，有上下文记忆功能，根据学生问题或选择进行持续对话；</w:t>
            </w:r>
          </w:p>
          <w:p w14:paraId="0C2D5114">
            <w:pPr>
              <w:pStyle w:val="5"/>
              <w:jc w:val="left"/>
            </w:pPr>
            <w:r>
              <w:rPr>
                <w:rFonts w:ascii="仿宋_GB2312" w:hAnsi="仿宋_GB2312" w:eastAsia="仿宋_GB2312" w:cs="仿宋_GB2312"/>
                <w:b/>
                <w:color w:val="000000"/>
                <w:sz w:val="20"/>
              </w:rPr>
              <w:t>6.2智能批改</w:t>
            </w:r>
          </w:p>
          <w:p w14:paraId="0BE2207F">
            <w:pPr>
              <w:pStyle w:val="5"/>
              <w:jc w:val="left"/>
            </w:pPr>
            <w:r>
              <w:rPr>
                <w:rFonts w:ascii="仿宋_GB2312" w:hAnsi="仿宋_GB2312" w:eastAsia="仿宋_GB2312" w:cs="仿宋_GB2312"/>
                <w:color w:val="000000"/>
                <w:sz w:val="20"/>
              </w:rPr>
              <w:t>6.2.1至少内置两个智能批改评分标准，包括评分项目、详细指标、指标权重；</w:t>
            </w:r>
          </w:p>
          <w:p w14:paraId="075D2D5F">
            <w:pPr>
              <w:pStyle w:val="5"/>
              <w:jc w:val="left"/>
            </w:pPr>
            <w:r>
              <w:rPr>
                <w:rFonts w:ascii="仿宋_GB2312" w:hAnsi="仿宋_GB2312" w:eastAsia="仿宋_GB2312" w:cs="仿宋_GB2312"/>
                <w:color w:val="000000"/>
                <w:sz w:val="20"/>
              </w:rPr>
              <w:t>6.2.2支持智能批改，支持教师设置多个批改规则，包含评分项目，详细指标，指标权重从而计算出评价分数，同时支持开启智能点评，教师设置点评方向和点评风格；</w:t>
            </w:r>
          </w:p>
          <w:p w14:paraId="3FB06C4B">
            <w:pPr>
              <w:pStyle w:val="5"/>
              <w:jc w:val="left"/>
            </w:pPr>
            <w:r>
              <w:rPr>
                <w:rFonts w:ascii="仿宋_GB2312" w:hAnsi="仿宋_GB2312" w:eastAsia="仿宋_GB2312" w:cs="仿宋_GB2312"/>
                <w:color w:val="000000"/>
                <w:sz w:val="20"/>
              </w:rPr>
              <w:t>6.2.3支持教师设置批改评分标准后进行测试，包括设置分值、题目、参考答案或通过人工智能生成参考答案、最后填写作答内容进行批改测试，通过智能批改的测试查看是否需要调整评分标准；</w:t>
            </w:r>
          </w:p>
          <w:p w14:paraId="61717F3B">
            <w:pPr>
              <w:pStyle w:val="5"/>
              <w:jc w:val="left"/>
            </w:pPr>
            <w:r>
              <w:rPr>
                <w:rFonts w:ascii="仿宋_GB2312" w:hAnsi="仿宋_GB2312" w:eastAsia="仿宋_GB2312" w:cs="仿宋_GB2312"/>
                <w:color w:val="000000"/>
                <w:sz w:val="20"/>
              </w:rPr>
              <w:t>6.2.4支持教师通过批改测试选择不同的批改规则进行调试智能批改；</w:t>
            </w:r>
          </w:p>
          <w:p w14:paraId="48DE51CA">
            <w:pPr>
              <w:pStyle w:val="5"/>
              <w:jc w:val="left"/>
            </w:pPr>
            <w:r>
              <w:rPr>
                <w:rFonts w:ascii="仿宋_GB2312" w:hAnsi="仿宋_GB2312" w:eastAsia="仿宋_GB2312" w:cs="仿宋_GB2312"/>
                <w:color w:val="000000"/>
                <w:sz w:val="20"/>
              </w:rPr>
              <w:t>6.2.5支持教师发布主观题到教学班，支持教师进入教学班中选择进行智能批改，包括选择智能批改的评分标准、是为当前学生进行智能批改或全班学生进行批改；</w:t>
            </w:r>
          </w:p>
          <w:p w14:paraId="2A651D59">
            <w:pPr>
              <w:pStyle w:val="5"/>
              <w:jc w:val="left"/>
            </w:pPr>
            <w:r>
              <w:rPr>
                <w:rFonts w:ascii="仿宋_GB2312" w:hAnsi="仿宋_GB2312" w:eastAsia="仿宋_GB2312" w:cs="仿宋_GB2312"/>
                <w:color w:val="000000"/>
                <w:sz w:val="20"/>
              </w:rPr>
              <w:t>6.2.6支持教师选择批注的身份，包括智能批注助手或当前教师本人；</w:t>
            </w:r>
          </w:p>
          <w:p w14:paraId="0E5F3566">
            <w:pPr>
              <w:pStyle w:val="5"/>
              <w:jc w:val="left"/>
            </w:pPr>
            <w:r>
              <w:rPr>
                <w:rFonts w:ascii="仿宋_GB2312" w:hAnsi="仿宋_GB2312" w:eastAsia="仿宋_GB2312" w:cs="仿宋_GB2312"/>
                <w:color w:val="000000"/>
                <w:sz w:val="20"/>
              </w:rPr>
              <w:t>6.2.7支持教师选择智能批改完成后是否需要经过教师审核，如不需审核，将直接生成批注和评语发送给学生，学生分数仅供参考，实际分数需要教师手动打分；</w:t>
            </w:r>
          </w:p>
          <w:p w14:paraId="33A3FB0B">
            <w:pPr>
              <w:pStyle w:val="5"/>
              <w:jc w:val="left"/>
            </w:pPr>
            <w:r>
              <w:rPr>
                <w:rFonts w:ascii="仿宋_GB2312" w:hAnsi="仿宋_GB2312" w:eastAsia="仿宋_GB2312" w:cs="仿宋_GB2312"/>
                <w:color w:val="000000"/>
                <w:sz w:val="20"/>
              </w:rPr>
              <w:t>6.2.8支持教师对智能批改不满意后选择重新批改；</w:t>
            </w:r>
          </w:p>
          <w:p w14:paraId="7F454099">
            <w:pPr>
              <w:pStyle w:val="5"/>
              <w:jc w:val="left"/>
            </w:pPr>
            <w:r>
              <w:rPr>
                <w:rFonts w:ascii="仿宋_GB2312" w:hAnsi="仿宋_GB2312" w:eastAsia="仿宋_GB2312" w:cs="仿宋_GB2312"/>
                <w:color w:val="000000"/>
                <w:sz w:val="20"/>
              </w:rPr>
              <w:t>6.2.9支持保留教师多次批改记录，支持教师查看历史批改效果；</w:t>
            </w:r>
          </w:p>
          <w:p w14:paraId="2FE1410F">
            <w:pPr>
              <w:pStyle w:val="5"/>
              <w:jc w:val="left"/>
            </w:pPr>
            <w:r>
              <w:rPr>
                <w:rFonts w:ascii="仿宋_GB2312" w:hAnsi="仿宋_GB2312" w:eastAsia="仿宋_GB2312" w:cs="仿宋_GB2312"/>
                <w:color w:val="000000"/>
                <w:sz w:val="20"/>
              </w:rPr>
              <w:t>6.2.10支持AI</w:t>
            </w:r>
            <w:r>
              <w:rPr>
                <w:rFonts w:hint="eastAsia" w:ascii="仿宋_GB2312" w:hAnsi="仿宋_GB2312" w:eastAsia="仿宋_GB2312" w:cs="仿宋_GB2312"/>
                <w:color w:val="000000"/>
                <w:sz w:val="20"/>
                <w:lang w:val="en-US" w:eastAsia="zh-CN"/>
              </w:rPr>
              <w:t>智慧</w:t>
            </w:r>
            <w:r>
              <w:rPr>
                <w:rFonts w:ascii="仿宋_GB2312" w:hAnsi="仿宋_GB2312" w:eastAsia="仿宋_GB2312" w:cs="仿宋_GB2312"/>
                <w:color w:val="000000"/>
                <w:sz w:val="20"/>
              </w:rPr>
              <w:t>课程组教师自己使用批改规则或共享智能批改规则到课程组；</w:t>
            </w:r>
          </w:p>
          <w:p w14:paraId="6EE8AC46">
            <w:pPr>
              <w:pStyle w:val="5"/>
              <w:jc w:val="left"/>
            </w:pPr>
            <w:r>
              <w:rPr>
                <w:rFonts w:ascii="仿宋_GB2312" w:hAnsi="仿宋_GB2312" w:eastAsia="仿宋_GB2312" w:cs="仿宋_GB2312"/>
                <w:color w:val="000000"/>
                <w:sz w:val="20"/>
              </w:rPr>
              <w:t>6.2.11新建批改规则，支持至少建设文章批改、通用批改、编程批改三类规则，根据批改分类不同，使其更适用于当前批改场景。</w:t>
            </w:r>
          </w:p>
          <w:p w14:paraId="2A052172">
            <w:pPr>
              <w:pStyle w:val="5"/>
              <w:jc w:val="left"/>
            </w:pPr>
            <w:r>
              <w:rPr>
                <w:rFonts w:ascii="仿宋_GB2312" w:hAnsi="仿宋_GB2312" w:eastAsia="仿宋_GB2312" w:cs="仿宋_GB2312"/>
                <w:color w:val="000000"/>
                <w:sz w:val="20"/>
              </w:rPr>
              <w:t>6.2.12支持智能批改规则筛选，包括全部批改规则、教师本人批改规则、其他教师共享批改规则。</w:t>
            </w:r>
          </w:p>
          <w:p w14:paraId="249D7090">
            <w:pPr>
              <w:pStyle w:val="5"/>
              <w:jc w:val="left"/>
            </w:pPr>
            <w:r>
              <w:rPr>
                <w:rFonts w:ascii="仿宋_GB2312" w:hAnsi="仿宋_GB2312" w:eastAsia="仿宋_GB2312" w:cs="仿宋_GB2312"/>
                <w:color w:val="000000"/>
                <w:sz w:val="20"/>
              </w:rPr>
              <w:t>6.2.13支持对学生上传的pdf文件进行批改；支持下载教师智能批改后带批注的文件；</w:t>
            </w:r>
          </w:p>
          <w:p w14:paraId="401455D8">
            <w:pPr>
              <w:pStyle w:val="5"/>
              <w:jc w:val="left"/>
            </w:pPr>
            <w:r>
              <w:rPr>
                <w:rFonts w:ascii="仿宋_GB2312" w:hAnsi="仿宋_GB2312" w:eastAsia="仿宋_GB2312" w:cs="仿宋_GB2312"/>
                <w:color w:val="000000"/>
                <w:sz w:val="20"/>
              </w:rPr>
              <w:t>6.2.14支持对学生上传的word文件进行批改，支持下载教师智能批改后带批注的文件；</w:t>
            </w:r>
          </w:p>
          <w:p w14:paraId="5A69065F">
            <w:pPr>
              <w:pStyle w:val="5"/>
              <w:jc w:val="left"/>
            </w:pPr>
            <w:r>
              <w:rPr>
                <w:rFonts w:ascii="仿宋_GB2312" w:hAnsi="仿宋_GB2312" w:eastAsia="仿宋_GB2312" w:cs="仿宋_GB2312"/>
                <w:b/>
                <w:color w:val="000000"/>
                <w:sz w:val="20"/>
              </w:rPr>
              <w:t>6.3智能备课助手</w:t>
            </w:r>
          </w:p>
          <w:p w14:paraId="51AA8D7A">
            <w:pPr>
              <w:pStyle w:val="5"/>
              <w:jc w:val="left"/>
            </w:pPr>
            <w:r>
              <w:rPr>
                <w:rFonts w:ascii="仿宋_GB2312" w:hAnsi="仿宋_GB2312" w:eastAsia="仿宋_GB2312" w:cs="仿宋_GB2312"/>
                <w:color w:val="000000"/>
                <w:sz w:val="20"/>
              </w:rPr>
              <w:t>6.3.1支持教师在网页端进行在线文档备课，支持创建多个在线文档，自持在线文档自动保存；</w:t>
            </w:r>
          </w:p>
          <w:p w14:paraId="77EAB8F7">
            <w:pPr>
              <w:pStyle w:val="5"/>
              <w:jc w:val="left"/>
            </w:pPr>
            <w:r>
              <w:rPr>
                <w:rFonts w:ascii="仿宋_GB2312" w:hAnsi="仿宋_GB2312" w:eastAsia="仿宋_GB2312" w:cs="仿宋_GB2312"/>
                <w:color w:val="000000"/>
                <w:sz w:val="20"/>
              </w:rPr>
              <w:t>6.3.2支持教师查看在线文档大纲；支持向备课助手发送文字和图片；</w:t>
            </w:r>
          </w:p>
          <w:p w14:paraId="59A5DC05">
            <w:pPr>
              <w:pStyle w:val="5"/>
              <w:jc w:val="left"/>
            </w:pPr>
            <w:r>
              <w:rPr>
                <w:rFonts w:ascii="仿宋_GB2312" w:hAnsi="仿宋_GB2312" w:eastAsia="仿宋_GB2312" w:cs="仿宋_GB2312"/>
                <w:color w:val="000000"/>
                <w:sz w:val="20"/>
              </w:rPr>
              <w:t>6.3.3支持备课助手将生成的内容一键插入到在线文档中；</w:t>
            </w:r>
          </w:p>
          <w:p w14:paraId="0ECD53A4">
            <w:pPr>
              <w:pStyle w:val="5"/>
              <w:jc w:val="left"/>
            </w:pPr>
            <w:r>
              <w:rPr>
                <w:rFonts w:ascii="仿宋_GB2312" w:hAnsi="仿宋_GB2312" w:eastAsia="仿宋_GB2312" w:cs="仿宋_GB2312"/>
                <w:color w:val="000000"/>
                <w:sz w:val="20"/>
              </w:rPr>
              <w:t>6.3.4支持教师填写备课助手反馈意见，包括具体描述和更好的回答；</w:t>
            </w:r>
          </w:p>
          <w:p w14:paraId="08748AF3">
            <w:pPr>
              <w:pStyle w:val="5"/>
              <w:jc w:val="left"/>
            </w:pPr>
            <w:r>
              <w:rPr>
                <w:rFonts w:ascii="仿宋_GB2312" w:hAnsi="仿宋_GB2312" w:eastAsia="仿宋_GB2312" w:cs="仿宋_GB2312"/>
                <w:color w:val="000000"/>
                <w:sz w:val="20"/>
              </w:rPr>
              <w:t>6.3.5支持教师查看与备课助手的历史对话或开展新对话；</w:t>
            </w:r>
          </w:p>
          <w:p w14:paraId="534D34D0">
            <w:pPr>
              <w:pStyle w:val="5"/>
              <w:jc w:val="left"/>
            </w:pPr>
            <w:r>
              <w:rPr>
                <w:rFonts w:ascii="仿宋_GB2312" w:hAnsi="仿宋_GB2312" w:eastAsia="仿宋_GB2312" w:cs="仿宋_GB2312"/>
                <w:color w:val="000000"/>
                <w:sz w:val="20"/>
              </w:rPr>
              <w:t>6.3.6支持教师将在线文档编辑完成后，直接发布到教学班；支持教师设置发布时间、是否计入考核、考核截止时间、是否允许评论、是否微信消息提醒；6.3.7支持在PPT插件中，根据选中文字，AI生成案例，生成的案例可以一键插入PPT指定位置中，不能手动粘贴插入，全流程不能使用PPT以外的其他程序，也不能使用网页形式；</w:t>
            </w:r>
          </w:p>
          <w:p w14:paraId="1DF7E484">
            <w:pPr>
              <w:pStyle w:val="5"/>
              <w:jc w:val="left"/>
            </w:pPr>
            <w:r>
              <w:rPr>
                <w:rFonts w:ascii="仿宋_GB2312" w:hAnsi="仿宋_GB2312" w:eastAsia="仿宋_GB2312" w:cs="仿宋_GB2312"/>
                <w:color w:val="000000"/>
                <w:sz w:val="20"/>
              </w:rPr>
              <w:t>6.3.8支持在PPT插件中，根据选中文字，AI生成相关知识点的讲解，同时生成的知识点讲解支持一键插入PPT课件指定位置中，不能手动粘贴插入，全流程不能使用PPT以外的其他程序，也不能使用网页形式；</w:t>
            </w:r>
          </w:p>
          <w:p w14:paraId="0B8E0C9D">
            <w:pPr>
              <w:pStyle w:val="5"/>
              <w:jc w:val="left"/>
            </w:pPr>
            <w:r>
              <w:rPr>
                <w:rFonts w:ascii="仿宋_GB2312" w:hAnsi="仿宋_GB2312" w:eastAsia="仿宋_GB2312" w:cs="仿宋_GB2312"/>
                <w:color w:val="000000"/>
                <w:sz w:val="20"/>
              </w:rPr>
              <w:t>6.3.9支持在PPT插件中，选中需要翻译的文字翻译，同时翻译后的内容支持一键插入PPT课件指定位置中，不能手动粘贴插入，全流程不能使用PPT以外的其他程序，也不能使用网页形式；</w:t>
            </w:r>
          </w:p>
          <w:p w14:paraId="4BA9F650">
            <w:pPr>
              <w:pStyle w:val="5"/>
              <w:jc w:val="left"/>
            </w:pPr>
            <w:r>
              <w:rPr>
                <w:rFonts w:ascii="仿宋_GB2312" w:hAnsi="仿宋_GB2312" w:eastAsia="仿宋_GB2312" w:cs="仿宋_GB2312"/>
                <w:color w:val="000000"/>
                <w:sz w:val="20"/>
              </w:rPr>
              <w:t>6.3.10支持教师输入教学材料或关键词，AI自动生成教案，并支持教师借助写作助手进行再次编辑；</w:t>
            </w:r>
          </w:p>
          <w:p w14:paraId="4FD38AD2">
            <w:pPr>
              <w:pStyle w:val="5"/>
              <w:jc w:val="left"/>
            </w:pPr>
            <w:r>
              <w:rPr>
                <w:rFonts w:ascii="仿宋_GB2312" w:hAnsi="仿宋_GB2312" w:eastAsia="仿宋_GB2312" w:cs="仿宋_GB2312"/>
                <w:color w:val="000000"/>
                <w:sz w:val="20"/>
              </w:rPr>
              <w:t>6.3.11支持教师输入PPT内容要求，AI智能生成PPT大纲；</w:t>
            </w:r>
          </w:p>
          <w:p w14:paraId="0CAEAF40">
            <w:pPr>
              <w:pStyle w:val="5"/>
              <w:jc w:val="left"/>
            </w:pPr>
            <w:r>
              <w:rPr>
                <w:rFonts w:ascii="仿宋_GB2312" w:hAnsi="仿宋_GB2312" w:eastAsia="仿宋_GB2312" w:cs="仿宋_GB2312"/>
                <w:b/>
                <w:color w:val="000000"/>
                <w:sz w:val="20"/>
              </w:rPr>
              <w:t>6.4课堂授课助手</w:t>
            </w:r>
          </w:p>
          <w:p w14:paraId="3D1027C7">
            <w:pPr>
              <w:pStyle w:val="5"/>
              <w:jc w:val="left"/>
            </w:pPr>
            <w:r>
              <w:rPr>
                <w:rFonts w:ascii="仿宋_GB2312" w:hAnsi="仿宋_GB2312" w:eastAsia="仿宋_GB2312" w:cs="仿宋_GB2312"/>
                <w:color w:val="000000"/>
                <w:sz w:val="20"/>
              </w:rPr>
              <w:t>6.4.1支持在授课过程中，通过PPT唤起AI课堂授课助手，支持语音控制唤起课堂授课助手；</w:t>
            </w:r>
          </w:p>
          <w:p w14:paraId="07CB8612">
            <w:pPr>
              <w:pStyle w:val="5"/>
              <w:jc w:val="left"/>
            </w:pPr>
            <w:r>
              <w:rPr>
                <w:rFonts w:ascii="仿宋_GB2312" w:hAnsi="仿宋_GB2312" w:eastAsia="仿宋_GB2312" w:cs="仿宋_GB2312"/>
                <w:color w:val="000000"/>
                <w:sz w:val="20"/>
              </w:rPr>
              <w:t>6.4.2支持通过课堂授课助手进行AI对话，支持语音对话，支持将学伴生成的内容直接发送给学生；</w:t>
            </w:r>
          </w:p>
          <w:p w14:paraId="603A421D">
            <w:pPr>
              <w:pStyle w:val="5"/>
              <w:jc w:val="left"/>
            </w:pPr>
            <w:r>
              <w:rPr>
                <w:rFonts w:ascii="仿宋_GB2312" w:hAnsi="仿宋_GB2312" w:eastAsia="仿宋_GB2312" w:cs="仿宋_GB2312"/>
                <w:color w:val="000000"/>
                <w:sz w:val="20"/>
              </w:rPr>
              <w:t>6.4.3支持教师设置课堂授课助手常用指令，快速通过调用指令进行快捷提问；</w:t>
            </w:r>
          </w:p>
          <w:p w14:paraId="60A7F1D8">
            <w:pPr>
              <w:pStyle w:val="5"/>
              <w:jc w:val="left"/>
            </w:pPr>
            <w:r>
              <w:rPr>
                <w:rFonts w:ascii="仿宋_GB2312" w:hAnsi="仿宋_GB2312" w:eastAsia="仿宋_GB2312" w:cs="仿宋_GB2312"/>
                <w:color w:val="000000"/>
                <w:sz w:val="20"/>
              </w:rPr>
              <w:t>6.4.4支持通过语音控制课堂授课助手开启弹幕和随机点名，支持语音控制关闭弹幕和停止随机点名；</w:t>
            </w:r>
          </w:p>
          <w:p w14:paraId="2E37FAB8">
            <w:pPr>
              <w:pStyle w:val="5"/>
              <w:jc w:val="left"/>
            </w:pPr>
            <w:r>
              <w:rPr>
                <w:rFonts w:ascii="仿宋_GB2312" w:hAnsi="仿宋_GB2312" w:eastAsia="仿宋_GB2312" w:cs="仿宋_GB2312"/>
                <w:color w:val="000000"/>
                <w:sz w:val="20"/>
              </w:rPr>
              <w:t>6.4.5支持课堂授课助手在授课过程中，根据PPT内容进行知识点答疑，支持在PPT中截图进行答疑；</w:t>
            </w:r>
          </w:p>
          <w:p w14:paraId="05F278D5">
            <w:pPr>
              <w:pStyle w:val="5"/>
              <w:jc w:val="left"/>
            </w:pPr>
            <w:r>
              <w:rPr>
                <w:rFonts w:hint="eastAsia" w:ascii="仿宋_GB2312" w:hAnsi="仿宋_GB2312" w:eastAsia="仿宋_GB2312" w:cs="仿宋_GB2312"/>
                <w:color w:val="000000"/>
                <w:sz w:val="20"/>
                <w:lang w:val="en-US" w:eastAsia="zh-CN"/>
              </w:rPr>
              <w:t>【演示项1】</w:t>
            </w:r>
            <w:r>
              <w:rPr>
                <w:rFonts w:ascii="仿宋_GB2312" w:hAnsi="仿宋_GB2312" w:eastAsia="仿宋_GB2312" w:cs="仿宋_GB2312"/>
                <w:color w:val="000000"/>
                <w:sz w:val="20"/>
              </w:rPr>
              <w:t>6.4.6支持教师提前设置学生与课堂授课助手多轮对话指令，设置课堂授课助手指令开场白，对话内容，支持教师在授课过程中将指令任务发送给学生，支持学生手机端与课堂授课助手进行对话；</w:t>
            </w:r>
          </w:p>
          <w:p w14:paraId="184506AF">
            <w:pPr>
              <w:pStyle w:val="5"/>
              <w:jc w:val="left"/>
            </w:pPr>
            <w:r>
              <w:rPr>
                <w:rFonts w:hint="eastAsia" w:ascii="仿宋_GB2312" w:hAnsi="仿宋_GB2312" w:eastAsia="仿宋_GB2312" w:cs="仿宋_GB2312"/>
                <w:color w:val="000000"/>
                <w:sz w:val="20"/>
                <w:lang w:eastAsia="zh-CN"/>
              </w:rPr>
              <w:t>【</w:t>
            </w:r>
            <w:r>
              <w:rPr>
                <w:rFonts w:hint="eastAsia" w:ascii="仿宋_GB2312" w:hAnsi="仿宋_GB2312" w:eastAsia="仿宋_GB2312" w:cs="仿宋_GB2312"/>
                <w:color w:val="000000"/>
                <w:sz w:val="20"/>
                <w:lang w:val="en-US" w:eastAsia="zh-CN"/>
              </w:rPr>
              <w:t>演示项2</w:t>
            </w:r>
            <w:r>
              <w:rPr>
                <w:rFonts w:hint="eastAsia" w:ascii="仿宋_GB2312" w:hAnsi="仿宋_GB2312" w:eastAsia="仿宋_GB2312" w:cs="仿宋_GB2312"/>
                <w:color w:val="000000"/>
                <w:sz w:val="20"/>
                <w:lang w:eastAsia="zh-CN"/>
              </w:rPr>
              <w:t>】</w:t>
            </w:r>
            <w:r>
              <w:rPr>
                <w:rFonts w:ascii="仿宋_GB2312" w:hAnsi="仿宋_GB2312" w:eastAsia="仿宋_GB2312" w:cs="仿宋_GB2312"/>
                <w:color w:val="000000"/>
                <w:sz w:val="20"/>
              </w:rPr>
              <w:t>6.4.7支持教师同时发布多个指令任务；支持教师查看指令任务的发布时间；累计用时、启动人数、未开始人数；</w:t>
            </w:r>
          </w:p>
          <w:p w14:paraId="5834EB9F">
            <w:pPr>
              <w:pStyle w:val="5"/>
              <w:jc w:val="left"/>
            </w:pPr>
            <w:r>
              <w:rPr>
                <w:rFonts w:ascii="仿宋_GB2312" w:hAnsi="仿宋_GB2312" w:eastAsia="仿宋_GB2312" w:cs="仿宋_GB2312"/>
                <w:color w:val="000000"/>
                <w:sz w:val="20"/>
              </w:rPr>
              <w:t>6.4.8支持教师查看学生指令任务进行情况，包括作答详情；</w:t>
            </w:r>
          </w:p>
          <w:p w14:paraId="3CAA7710">
            <w:pPr>
              <w:pStyle w:val="5"/>
              <w:jc w:val="left"/>
            </w:pPr>
            <w:r>
              <w:rPr>
                <w:rFonts w:ascii="仿宋_GB2312" w:hAnsi="仿宋_GB2312" w:eastAsia="仿宋_GB2312" w:cs="仿宋_GB2312"/>
                <w:color w:val="000000"/>
                <w:sz w:val="20"/>
              </w:rPr>
              <w:t>6.4.9支持教师授课结束后立即通过人工智能进行课堂内容分析总结发送至教师和学生手机端，至少包括课堂分析报告、课堂讲稿、课堂导引、课堂思维导图；</w:t>
            </w:r>
          </w:p>
          <w:p w14:paraId="2FF46A7D">
            <w:pPr>
              <w:pStyle w:val="5"/>
              <w:jc w:val="left"/>
            </w:pPr>
            <w:r>
              <w:rPr>
                <w:rFonts w:ascii="仿宋_GB2312" w:hAnsi="仿宋_GB2312" w:eastAsia="仿宋_GB2312" w:cs="仿宋_GB2312"/>
                <w:color w:val="000000"/>
                <w:sz w:val="20"/>
              </w:rPr>
              <w:t>6.4.10支持教师在后台配置课堂授课助手相关信息，内置至少三种角色可供切换选择，同时支持教师自定义配置，至少包括角色形象、性别、回答语言、输出声音音频、人物特点、回答风格，支持预览查看配置效果；</w:t>
            </w:r>
          </w:p>
          <w:p w14:paraId="7E57F0D9">
            <w:pPr>
              <w:pStyle w:val="5"/>
              <w:jc w:val="left"/>
            </w:pPr>
            <w:r>
              <w:rPr>
                <w:rFonts w:hint="eastAsia" w:ascii="仿宋_GB2312" w:hAnsi="仿宋_GB2312" w:eastAsia="仿宋_GB2312" w:cs="仿宋_GB2312"/>
                <w:color w:val="000000"/>
                <w:sz w:val="20"/>
                <w:lang w:eastAsia="zh-CN"/>
              </w:rPr>
              <w:t>【</w:t>
            </w:r>
            <w:r>
              <w:rPr>
                <w:rFonts w:hint="eastAsia" w:ascii="仿宋_GB2312" w:hAnsi="仿宋_GB2312" w:eastAsia="仿宋_GB2312" w:cs="仿宋_GB2312"/>
                <w:color w:val="000000"/>
                <w:sz w:val="20"/>
                <w:lang w:val="en-US" w:eastAsia="zh-CN"/>
              </w:rPr>
              <w:t>演示项3</w:t>
            </w:r>
            <w:r>
              <w:rPr>
                <w:rFonts w:hint="eastAsia" w:ascii="仿宋_GB2312" w:hAnsi="仿宋_GB2312" w:eastAsia="仿宋_GB2312" w:cs="仿宋_GB2312"/>
                <w:color w:val="000000"/>
                <w:sz w:val="20"/>
                <w:lang w:eastAsia="zh-CN"/>
              </w:rPr>
              <w:t>】</w:t>
            </w:r>
            <w:r>
              <w:rPr>
                <w:rFonts w:ascii="仿宋_GB2312" w:hAnsi="仿宋_GB2312" w:eastAsia="仿宋_GB2312" w:cs="仿宋_GB2312"/>
                <w:color w:val="000000"/>
                <w:sz w:val="20"/>
              </w:rPr>
              <w:t>6.4.11课堂授课助手支持至少包括中文、英文、粤语、日语、印尼语、马来语；</w:t>
            </w:r>
          </w:p>
          <w:p w14:paraId="029BF6AE">
            <w:pPr>
              <w:pStyle w:val="5"/>
              <w:jc w:val="left"/>
            </w:pPr>
            <w:r>
              <w:rPr>
                <w:rFonts w:ascii="仿宋_GB2312" w:hAnsi="仿宋_GB2312" w:eastAsia="仿宋_GB2312" w:cs="仿宋_GB2312"/>
                <w:color w:val="000000"/>
                <w:sz w:val="20"/>
              </w:rPr>
              <w:t>6.4.12支持设置课堂授课助手教师的主要授课语言，至少需支持中文、英文、中英文混合、粤语、日语。</w:t>
            </w:r>
          </w:p>
          <w:p w14:paraId="6361CD0E">
            <w:pPr>
              <w:pStyle w:val="5"/>
              <w:jc w:val="left"/>
              <w:rPr>
                <w:rFonts w:hint="eastAsia" w:eastAsia="仿宋_GB2312"/>
                <w:lang w:eastAsia="zh-CN"/>
              </w:rPr>
            </w:pPr>
            <w:r>
              <w:rPr>
                <w:rFonts w:ascii="仿宋_GB2312" w:hAnsi="仿宋_GB2312" w:eastAsia="仿宋_GB2312" w:cs="仿宋_GB2312"/>
                <w:color w:val="000000"/>
                <w:sz w:val="20"/>
              </w:rPr>
              <w:t>6.4.13 支持设置课堂授课助手截图与AI对话的快捷指令，至少包括知识点讲解、案例生成、讨论话题生成</w:t>
            </w:r>
            <w:r>
              <w:rPr>
                <w:rFonts w:hint="eastAsia" w:ascii="仿宋_GB2312" w:hAnsi="仿宋_GB2312" w:eastAsia="仿宋_GB2312" w:cs="仿宋_GB2312"/>
                <w:color w:val="000000"/>
                <w:sz w:val="20"/>
                <w:lang w:eastAsia="zh-CN"/>
              </w:rPr>
              <w:t>；</w:t>
            </w:r>
          </w:p>
          <w:p w14:paraId="4E07DF8A">
            <w:pPr>
              <w:pStyle w:val="5"/>
              <w:jc w:val="left"/>
            </w:pPr>
            <w:r>
              <w:rPr>
                <w:rFonts w:ascii="仿宋_GB2312" w:hAnsi="仿宋_GB2312" w:eastAsia="仿宋_GB2312" w:cs="仿宋_GB2312"/>
                <w:b/>
                <w:color w:val="000000"/>
                <w:sz w:val="20"/>
              </w:rPr>
              <w:t>6.5题库建设</w:t>
            </w:r>
          </w:p>
          <w:p w14:paraId="65E83930">
            <w:pPr>
              <w:pStyle w:val="5"/>
              <w:jc w:val="left"/>
            </w:pPr>
            <w:r>
              <w:rPr>
                <w:rFonts w:ascii="仿宋_GB2312" w:hAnsi="仿宋_GB2312" w:eastAsia="仿宋_GB2312" w:cs="仿宋_GB2312"/>
                <w:color w:val="000000"/>
                <w:sz w:val="20"/>
              </w:rPr>
              <w:t>6.5.1支持根据知识点出题，教师课设置知识点、难度系数、题目数量、题目类型和具体出题要求，支持设置多个出题要求；</w:t>
            </w:r>
          </w:p>
          <w:p w14:paraId="655DCC4C">
            <w:pPr>
              <w:pStyle w:val="5"/>
              <w:jc w:val="left"/>
            </w:pPr>
            <w:r>
              <w:rPr>
                <w:rFonts w:ascii="仿宋_GB2312" w:hAnsi="仿宋_GB2312" w:eastAsia="仿宋_GB2312" w:cs="仿宋_GB2312"/>
                <w:color w:val="000000"/>
                <w:sz w:val="20"/>
              </w:rPr>
              <w:t>6.5.2支持教师设置至少包含判断题、填空题、主观题、单选题、多选题。其中单选题和多选题支持设置选项数量；</w:t>
            </w:r>
          </w:p>
          <w:p w14:paraId="650B7D65">
            <w:pPr>
              <w:pStyle w:val="5"/>
              <w:jc w:val="left"/>
            </w:pPr>
            <w:r>
              <w:rPr>
                <w:rFonts w:ascii="仿宋_GB2312" w:hAnsi="仿宋_GB2312" w:eastAsia="仿宋_GB2312" w:cs="仿宋_GB2312"/>
                <w:color w:val="000000"/>
                <w:sz w:val="20"/>
              </w:rPr>
              <w:t>6.5.3支持生成的题目至少包含题干、答案、解析；支持生成的题目直接加入教师题库；</w:t>
            </w:r>
          </w:p>
          <w:p w14:paraId="6639193E">
            <w:pPr>
              <w:pStyle w:val="5"/>
              <w:jc w:val="left"/>
            </w:pPr>
            <w:r>
              <w:rPr>
                <w:rFonts w:ascii="仿宋_GB2312" w:hAnsi="仿宋_GB2312" w:eastAsia="仿宋_GB2312" w:cs="仿宋_GB2312"/>
                <w:color w:val="000000"/>
                <w:sz w:val="20"/>
              </w:rPr>
              <w:t>6.5.4支持生成的题目直接进行编辑，包括题干、选项、答案、解析，可新增选项；</w:t>
            </w:r>
          </w:p>
          <w:p w14:paraId="09D17462">
            <w:pPr>
              <w:pStyle w:val="5"/>
              <w:jc w:val="left"/>
            </w:pPr>
            <w:r>
              <w:rPr>
                <w:rFonts w:ascii="仿宋_GB2312" w:hAnsi="仿宋_GB2312" w:eastAsia="仿宋_GB2312" w:cs="仿宋_GB2312"/>
                <w:color w:val="000000"/>
                <w:sz w:val="20"/>
              </w:rPr>
              <w:t>6.5.5支持教师根据AI出题进行意见反馈，同时根据教师反馈意见进行持续优化，支持查看历史出题记录；</w:t>
            </w:r>
          </w:p>
          <w:p w14:paraId="33B17669">
            <w:pPr>
              <w:pStyle w:val="5"/>
              <w:jc w:val="left"/>
            </w:pPr>
            <w:r>
              <w:rPr>
                <w:rFonts w:ascii="仿宋_GB2312" w:hAnsi="仿宋_GB2312" w:eastAsia="仿宋_GB2312" w:cs="仿宋_GB2312"/>
                <w:color w:val="000000"/>
                <w:sz w:val="20"/>
              </w:rPr>
              <w:t>6.5.6支持教师自定义出题要求和模板，支持教师设置多个出题模板；</w:t>
            </w:r>
          </w:p>
          <w:p w14:paraId="29D69FB8">
            <w:pPr>
              <w:pStyle w:val="5"/>
              <w:jc w:val="left"/>
            </w:pPr>
            <w:r>
              <w:rPr>
                <w:rFonts w:ascii="仿宋_GB2312" w:hAnsi="仿宋_GB2312" w:eastAsia="仿宋_GB2312" w:cs="仿宋_GB2312"/>
                <w:color w:val="000000"/>
                <w:sz w:val="20"/>
              </w:rPr>
              <w:t>6.5.7支持根据视频内容，智能出题，同时将题目一键插入到对应的知识点，同时支持教师修改题干、选项、答案、解析</w:t>
            </w:r>
          </w:p>
          <w:p w14:paraId="36C53544">
            <w:pPr>
              <w:pStyle w:val="5"/>
              <w:jc w:val="left"/>
            </w:pPr>
            <w:r>
              <w:rPr>
                <w:rFonts w:ascii="仿宋_GB2312" w:hAnsi="仿宋_GB2312" w:eastAsia="仿宋_GB2312" w:cs="仿宋_GB2312"/>
                <w:color w:val="000000"/>
                <w:sz w:val="20"/>
              </w:rPr>
              <w:t>6.5.8支持学生观看视频时，根据教师的设置需答题后可继续观看视频；</w:t>
            </w:r>
          </w:p>
          <w:p w14:paraId="2B088617">
            <w:pPr>
              <w:pStyle w:val="5"/>
              <w:jc w:val="left"/>
            </w:pPr>
            <w:r>
              <w:rPr>
                <w:rFonts w:ascii="仿宋_GB2312" w:hAnsi="仿宋_GB2312" w:eastAsia="仿宋_GB2312" w:cs="仿宋_GB2312"/>
                <w:color w:val="000000"/>
                <w:sz w:val="20"/>
              </w:rPr>
              <w:t>6.5.9支持根据课件内容，智能出题，同时将题目插入到对应课件位置，支持师修改题干、选项、答案、解析</w:t>
            </w:r>
          </w:p>
          <w:p w14:paraId="4B81E8E1">
            <w:pPr>
              <w:pStyle w:val="5"/>
              <w:jc w:val="left"/>
            </w:pPr>
            <w:r>
              <w:rPr>
                <w:rFonts w:ascii="仿宋_GB2312" w:hAnsi="仿宋_GB2312" w:eastAsia="仿宋_GB2312" w:cs="仿宋_GB2312"/>
                <w:b/>
                <w:color w:val="000000"/>
                <w:sz w:val="20"/>
              </w:rPr>
              <w:t>6.6资源推荐</w:t>
            </w:r>
          </w:p>
          <w:p w14:paraId="264EB666">
            <w:pPr>
              <w:pStyle w:val="5"/>
              <w:jc w:val="left"/>
            </w:pPr>
            <w:r>
              <w:rPr>
                <w:rFonts w:ascii="仿宋_GB2312" w:hAnsi="仿宋_GB2312" w:eastAsia="仿宋_GB2312" w:cs="仿宋_GB2312"/>
                <w:color w:val="000000"/>
                <w:sz w:val="20"/>
              </w:rPr>
              <w:t>6.6.1支持根据学生提问的知识点或者材料要求，智能进行资源推荐</w:t>
            </w:r>
          </w:p>
          <w:p w14:paraId="653903AE">
            <w:pPr>
              <w:pStyle w:val="5"/>
              <w:jc w:val="left"/>
            </w:pPr>
            <w:r>
              <w:rPr>
                <w:rFonts w:ascii="仿宋_GB2312" w:hAnsi="仿宋_GB2312" w:eastAsia="仿宋_GB2312" w:cs="仿宋_GB2312"/>
                <w:color w:val="000000"/>
                <w:sz w:val="20"/>
              </w:rPr>
              <w:t>6.6.2支持资源智能推荐时，至少支持推荐MOOC视频，内置不少于5000门完整慕课课程视频、200000条视频文件，每条视频时长5-15分钟；</w:t>
            </w:r>
          </w:p>
          <w:p w14:paraId="72F217D3">
            <w:pPr>
              <w:pStyle w:val="5"/>
              <w:jc w:val="left"/>
            </w:pPr>
            <w:r>
              <w:rPr>
                <w:rFonts w:ascii="仿宋_GB2312" w:hAnsi="仿宋_GB2312" w:eastAsia="仿宋_GB2312" w:cs="仿宋_GB2312"/>
                <w:color w:val="000000"/>
                <w:sz w:val="20"/>
              </w:rPr>
              <w:t>6.6.3至少支持联网检索相关学习资源，包括视频、论文</w:t>
            </w:r>
          </w:p>
          <w:p w14:paraId="717804CA">
            <w:pPr>
              <w:pStyle w:val="5"/>
              <w:jc w:val="left"/>
            </w:pPr>
            <w:r>
              <w:rPr>
                <w:rFonts w:ascii="仿宋_GB2312" w:hAnsi="仿宋_GB2312" w:eastAsia="仿宋_GB2312" w:cs="仿宋_GB2312"/>
                <w:color w:val="000000"/>
                <w:sz w:val="20"/>
              </w:rPr>
              <w:t>6.6.4支持教师设置知识库中的资源是否被推荐，包含关联资源、电子教材、讲义课件、相关论文、相关案例或其他资料；</w:t>
            </w:r>
          </w:p>
          <w:p w14:paraId="24C028B6">
            <w:pPr>
              <w:pStyle w:val="5"/>
              <w:jc w:val="left"/>
            </w:pPr>
            <w:r>
              <w:rPr>
                <w:rFonts w:ascii="仿宋_GB2312" w:hAnsi="仿宋_GB2312" w:eastAsia="仿宋_GB2312" w:cs="仿宋_GB2312"/>
                <w:color w:val="000000"/>
                <w:sz w:val="20"/>
              </w:rPr>
              <w:t>6.6.5支持教师设置资源推荐开放的应用；</w:t>
            </w:r>
          </w:p>
          <w:p w14:paraId="6E21A76B">
            <w:pPr>
              <w:pStyle w:val="5"/>
              <w:jc w:val="left"/>
            </w:pPr>
            <w:r>
              <w:rPr>
                <w:rFonts w:ascii="仿宋_GB2312" w:hAnsi="仿宋_GB2312" w:eastAsia="仿宋_GB2312" w:cs="仿宋_GB2312"/>
                <w:color w:val="000000"/>
                <w:sz w:val="20"/>
              </w:rPr>
              <w:t>6.6.6支持教师在工作台进行资源推荐与检索；支持教师设置指定网站进行资源检索和推荐；</w:t>
            </w:r>
          </w:p>
          <w:p w14:paraId="09DE5333">
            <w:pPr>
              <w:pStyle w:val="5"/>
              <w:jc w:val="left"/>
            </w:pPr>
            <w:r>
              <w:rPr>
                <w:rFonts w:ascii="仿宋_GB2312" w:hAnsi="仿宋_GB2312" w:eastAsia="仿宋_GB2312" w:cs="仿宋_GB2312"/>
                <w:color w:val="000000"/>
                <w:sz w:val="20"/>
              </w:rPr>
              <w:t>6.6.7支持资源检索和推荐中通过教师的历史搜索；</w:t>
            </w:r>
          </w:p>
          <w:p w14:paraId="6C7E6031">
            <w:pPr>
              <w:pStyle w:val="5"/>
              <w:jc w:val="left"/>
            </w:pPr>
            <w:r>
              <w:rPr>
                <w:rFonts w:ascii="仿宋_GB2312" w:hAnsi="仿宋_GB2312" w:eastAsia="仿宋_GB2312" w:cs="仿宋_GB2312"/>
                <w:color w:val="000000"/>
                <w:sz w:val="20"/>
              </w:rPr>
              <w:t>6.6.8支持结果按照视频、论文、教材、案例、论坛进行分类筛选</w:t>
            </w:r>
          </w:p>
          <w:p w14:paraId="118BF9D6">
            <w:pPr>
              <w:pStyle w:val="5"/>
              <w:jc w:val="left"/>
            </w:pPr>
            <w:r>
              <w:rPr>
                <w:rFonts w:ascii="仿宋_GB2312" w:hAnsi="仿宋_GB2312" w:eastAsia="仿宋_GB2312" w:cs="仿宋_GB2312"/>
                <w:b/>
                <w:color w:val="000000"/>
                <w:sz w:val="20"/>
              </w:rPr>
              <w:t>6.7智能体协作</w:t>
            </w:r>
          </w:p>
          <w:p w14:paraId="32E3D215">
            <w:pPr>
              <w:pStyle w:val="5"/>
              <w:jc w:val="left"/>
            </w:pPr>
            <w:r>
              <w:rPr>
                <w:rFonts w:ascii="仿宋_GB2312" w:hAnsi="仿宋_GB2312" w:eastAsia="仿宋_GB2312" w:cs="仿宋_GB2312"/>
                <w:color w:val="000000"/>
                <w:sz w:val="20"/>
              </w:rPr>
              <w:t>6.7.1支持创建角色扮演类型智能体；</w:t>
            </w:r>
          </w:p>
          <w:p w14:paraId="78B5F9B7">
            <w:pPr>
              <w:pStyle w:val="5"/>
              <w:jc w:val="left"/>
            </w:pPr>
            <w:r>
              <w:rPr>
                <w:rFonts w:ascii="仿宋_GB2312" w:hAnsi="仿宋_GB2312" w:eastAsia="仿宋_GB2312" w:cs="仿宋_GB2312"/>
                <w:color w:val="000000"/>
                <w:sz w:val="20"/>
              </w:rPr>
              <w:t>6.7.2支持设置智能体基本信息，包含智能体标题、自定义智能体头像、添加智能体说明；</w:t>
            </w:r>
          </w:p>
          <w:p w14:paraId="3C92A69E">
            <w:pPr>
              <w:pStyle w:val="5"/>
              <w:jc w:val="left"/>
            </w:pPr>
            <w:r>
              <w:rPr>
                <w:rFonts w:ascii="仿宋_GB2312" w:hAnsi="仿宋_GB2312" w:eastAsia="仿宋_GB2312" w:cs="仿宋_GB2312"/>
                <w:color w:val="000000"/>
                <w:sz w:val="20"/>
              </w:rPr>
              <w:t>6.7.3支持设置智能体使用场景，包括对话场景、场景描述。AI角色、使用者角色及AI人设信息；</w:t>
            </w:r>
          </w:p>
          <w:p w14:paraId="6717E386">
            <w:pPr>
              <w:pStyle w:val="5"/>
              <w:jc w:val="left"/>
            </w:pPr>
            <w:r>
              <w:rPr>
                <w:rFonts w:ascii="仿宋_GB2312" w:hAnsi="仿宋_GB2312" w:eastAsia="仿宋_GB2312" w:cs="仿宋_GB2312"/>
                <w:color w:val="000000"/>
                <w:sz w:val="20"/>
              </w:rPr>
              <w:t>6.7.4支持智能体对话设置，支持设置开场白；设置智能体推荐问题；</w:t>
            </w:r>
          </w:p>
          <w:p w14:paraId="765F027F">
            <w:pPr>
              <w:pStyle w:val="5"/>
              <w:jc w:val="left"/>
            </w:pPr>
            <w:r>
              <w:rPr>
                <w:rFonts w:ascii="仿宋_GB2312" w:hAnsi="仿宋_GB2312" w:eastAsia="仿宋_GB2312" w:cs="仿宋_GB2312"/>
                <w:color w:val="000000"/>
                <w:sz w:val="20"/>
              </w:rPr>
              <w:t>6.7.5支持智能体单独设置知识库加强智能体角色信息和角色资料；</w:t>
            </w:r>
          </w:p>
          <w:p w14:paraId="6F185DAE">
            <w:pPr>
              <w:pStyle w:val="5"/>
              <w:jc w:val="left"/>
            </w:pPr>
            <w:r>
              <w:rPr>
                <w:rFonts w:ascii="仿宋_GB2312" w:hAnsi="仿宋_GB2312" w:eastAsia="仿宋_GB2312" w:cs="仿宋_GB2312"/>
                <w:color w:val="000000"/>
                <w:sz w:val="20"/>
              </w:rPr>
              <w:t>6.7.6支持设置智能体对话结束判断，使用者触发结束判断后，自动结束对话，支持设置多个对话结束判断，支持拖拽调整结束判断；</w:t>
            </w:r>
          </w:p>
          <w:p w14:paraId="44ECC804">
            <w:pPr>
              <w:pStyle w:val="5"/>
              <w:jc w:val="left"/>
            </w:pPr>
            <w:r>
              <w:rPr>
                <w:rFonts w:ascii="仿宋_GB2312" w:hAnsi="仿宋_GB2312" w:eastAsia="仿宋_GB2312" w:cs="仿宋_GB2312"/>
                <w:color w:val="000000"/>
                <w:sz w:val="20"/>
              </w:rPr>
              <w:t>6.7.7支持智能体对话评价设置，添加多个考核项，设置考核项分值；</w:t>
            </w:r>
          </w:p>
          <w:p w14:paraId="7084BC8D">
            <w:pPr>
              <w:pStyle w:val="5"/>
              <w:jc w:val="left"/>
            </w:pPr>
            <w:r>
              <w:rPr>
                <w:rFonts w:ascii="仿宋_GB2312" w:hAnsi="仿宋_GB2312" w:eastAsia="仿宋_GB2312" w:cs="仿宋_GB2312"/>
                <w:color w:val="000000"/>
                <w:sz w:val="20"/>
              </w:rPr>
              <w:t>6.7.8支持智能体评价内容输出格式，支持自定义格式或直接根据考核项输出；</w:t>
            </w:r>
          </w:p>
          <w:p w14:paraId="09DC7BA5">
            <w:pPr>
              <w:pStyle w:val="5"/>
              <w:jc w:val="left"/>
            </w:pPr>
            <w:r>
              <w:rPr>
                <w:rFonts w:ascii="仿宋_GB2312" w:hAnsi="仿宋_GB2312" w:eastAsia="仿宋_GB2312" w:cs="仿宋_GB2312"/>
                <w:color w:val="000000"/>
                <w:sz w:val="20"/>
              </w:rPr>
              <w:t>6.7.9支持智能体调测试，教师可以通过配置的过程直接进行测试；</w:t>
            </w:r>
          </w:p>
          <w:p w14:paraId="7F7F0D6B">
            <w:pPr>
              <w:pStyle w:val="5"/>
              <w:jc w:val="left"/>
            </w:pPr>
            <w:r>
              <w:rPr>
                <w:rFonts w:ascii="仿宋_GB2312" w:hAnsi="仿宋_GB2312" w:eastAsia="仿宋_GB2312" w:cs="仿宋_GB2312"/>
                <w:color w:val="000000"/>
                <w:sz w:val="20"/>
              </w:rPr>
              <w:t>6.7.10支持设置智能体共享到AI</w:t>
            </w:r>
            <w:r>
              <w:rPr>
                <w:rFonts w:hint="eastAsia" w:ascii="仿宋_GB2312" w:hAnsi="仿宋_GB2312" w:eastAsia="仿宋_GB2312" w:cs="仿宋_GB2312"/>
                <w:color w:val="000000"/>
                <w:sz w:val="20"/>
                <w:lang w:val="en-US" w:eastAsia="zh-CN"/>
              </w:rPr>
              <w:t>智慧</w:t>
            </w:r>
            <w:r>
              <w:rPr>
                <w:rFonts w:ascii="仿宋_GB2312" w:hAnsi="仿宋_GB2312" w:eastAsia="仿宋_GB2312" w:cs="仿宋_GB2312"/>
                <w:color w:val="000000"/>
                <w:sz w:val="20"/>
              </w:rPr>
              <w:t>课程，支持将智能体发布到教学班，学生在教学班与智能体进行对话；</w:t>
            </w:r>
          </w:p>
          <w:p w14:paraId="33699F2D">
            <w:pPr>
              <w:pStyle w:val="5"/>
              <w:jc w:val="left"/>
            </w:pPr>
            <w:r>
              <w:rPr>
                <w:rFonts w:ascii="仿宋_GB2312" w:hAnsi="仿宋_GB2312" w:eastAsia="仿宋_GB2312" w:cs="仿宋_GB2312"/>
                <w:b/>
                <w:color w:val="000000"/>
                <w:sz w:val="20"/>
              </w:rPr>
              <w:t>6.8教学运行</w:t>
            </w:r>
          </w:p>
          <w:p w14:paraId="5CBE4BFE">
            <w:pPr>
              <w:pStyle w:val="5"/>
              <w:jc w:val="left"/>
            </w:pPr>
            <w:r>
              <w:rPr>
                <w:rFonts w:hint="eastAsia" w:ascii="仿宋_GB2312" w:hAnsi="仿宋_GB2312" w:eastAsia="仿宋_GB2312" w:cs="仿宋_GB2312"/>
                <w:color w:val="000000"/>
                <w:sz w:val="20"/>
                <w:lang w:eastAsia="zh-CN"/>
              </w:rPr>
              <w:t>【</w:t>
            </w:r>
            <w:r>
              <w:rPr>
                <w:rFonts w:hint="eastAsia" w:ascii="仿宋_GB2312" w:hAnsi="仿宋_GB2312" w:eastAsia="仿宋_GB2312" w:cs="仿宋_GB2312"/>
                <w:color w:val="000000"/>
                <w:sz w:val="20"/>
                <w:lang w:val="en-US" w:eastAsia="zh-CN"/>
              </w:rPr>
              <w:t>演示项4</w:t>
            </w:r>
            <w:r>
              <w:rPr>
                <w:rFonts w:hint="eastAsia" w:ascii="仿宋_GB2312" w:hAnsi="仿宋_GB2312" w:eastAsia="仿宋_GB2312" w:cs="仿宋_GB2312"/>
                <w:color w:val="000000"/>
                <w:sz w:val="20"/>
                <w:lang w:eastAsia="zh-CN"/>
              </w:rPr>
              <w:t>】</w:t>
            </w:r>
            <w:r>
              <w:rPr>
                <w:rFonts w:ascii="仿宋_GB2312" w:hAnsi="仿宋_GB2312" w:eastAsia="仿宋_GB2312" w:cs="仿宋_GB2312"/>
                <w:color w:val="000000"/>
                <w:sz w:val="20"/>
              </w:rPr>
              <w:t>6.8.1至少支持运行概览、应用洞察、智能预警、学生画像、教学评价、智能报告、运行明细、运行调研八个模块；</w:t>
            </w:r>
          </w:p>
          <w:p w14:paraId="35ECEBC3">
            <w:pPr>
              <w:pStyle w:val="5"/>
              <w:jc w:val="left"/>
            </w:pPr>
            <w:r>
              <w:rPr>
                <w:rFonts w:ascii="仿宋_GB2312" w:hAnsi="仿宋_GB2312" w:eastAsia="仿宋_GB2312" w:cs="仿宋_GB2312"/>
                <w:color w:val="000000"/>
                <w:sz w:val="20"/>
              </w:rPr>
              <w:t>6.8.2支持查看知识图谱建设与发布情况，包含自测习题数量、自测题知识点覆盖率、学习单元数量、学习单元知识点覆盖率；</w:t>
            </w:r>
          </w:p>
          <w:p w14:paraId="740415D4">
            <w:pPr>
              <w:pStyle w:val="5"/>
              <w:jc w:val="left"/>
            </w:pPr>
            <w:r>
              <w:rPr>
                <w:rFonts w:ascii="仿宋_GB2312" w:hAnsi="仿宋_GB2312" w:eastAsia="仿宋_GB2312" w:cs="仿宋_GB2312"/>
                <w:color w:val="000000"/>
                <w:sz w:val="20"/>
              </w:rPr>
              <w:t>6.8.3支持查看知识图谱资源发布与未发布对比图，包括视频、图文、讨论、作业、考试、课件、自测题；</w:t>
            </w:r>
          </w:p>
          <w:p w14:paraId="41FB4E08">
            <w:pPr>
              <w:pStyle w:val="5"/>
              <w:jc w:val="left"/>
            </w:pPr>
            <w:r>
              <w:rPr>
                <w:rFonts w:ascii="仿宋_GB2312" w:hAnsi="仿宋_GB2312" w:eastAsia="仿宋_GB2312" w:cs="仿宋_GB2312"/>
                <w:color w:val="000000"/>
                <w:sz w:val="20"/>
              </w:rPr>
              <w:t>6.8.4支持查看知识图谱中总知识点数量、发布内容的知识点数量、学生学习知识点数量漏斗图；</w:t>
            </w:r>
          </w:p>
          <w:p w14:paraId="3FA0CB75">
            <w:pPr>
              <w:pStyle w:val="5"/>
              <w:jc w:val="left"/>
            </w:pPr>
            <w:r>
              <w:rPr>
                <w:rFonts w:ascii="仿宋_GB2312" w:hAnsi="仿宋_GB2312" w:eastAsia="仿宋_GB2312" w:cs="仿宋_GB2312"/>
                <w:color w:val="000000"/>
                <w:sz w:val="20"/>
              </w:rPr>
              <w:t>6.8.5支持查看本周学习人数及学习知识点数，并与上周学习情况进行对比；</w:t>
            </w:r>
          </w:p>
          <w:p w14:paraId="272A8F07">
            <w:pPr>
              <w:pStyle w:val="5"/>
              <w:jc w:val="left"/>
            </w:pPr>
            <w:r>
              <w:rPr>
                <w:rFonts w:ascii="仿宋_GB2312" w:hAnsi="仿宋_GB2312" w:eastAsia="仿宋_GB2312" w:cs="仿宋_GB2312"/>
                <w:color w:val="000000"/>
                <w:sz w:val="20"/>
              </w:rPr>
              <w:t>6.8.6支持查看班级知识点完成概况，已完成占比、未开始占比；</w:t>
            </w:r>
          </w:p>
          <w:p w14:paraId="72BD0357">
            <w:pPr>
              <w:pStyle w:val="5"/>
              <w:jc w:val="left"/>
            </w:pPr>
            <w:r>
              <w:rPr>
                <w:rFonts w:ascii="仿宋_GB2312" w:hAnsi="仿宋_GB2312" w:eastAsia="仿宋_GB2312" w:cs="仿宋_GB2312"/>
                <w:color w:val="000000"/>
                <w:sz w:val="20"/>
              </w:rPr>
              <w:t>6.8.7支持查看知识点完成情况分析，按照100%、80%、60%、0%进行筛选；同时不同百分比通过不同颜色标识；</w:t>
            </w:r>
          </w:p>
          <w:p w14:paraId="4DF075B3">
            <w:pPr>
              <w:pStyle w:val="5"/>
              <w:jc w:val="left"/>
            </w:pPr>
            <w:r>
              <w:rPr>
                <w:rFonts w:ascii="仿宋_GB2312" w:hAnsi="仿宋_GB2312" w:eastAsia="仿宋_GB2312" w:cs="仿宋_GB2312"/>
                <w:color w:val="000000"/>
                <w:sz w:val="20"/>
              </w:rPr>
              <w:t>6.8.8支持查看学生未开始的知识点；</w:t>
            </w:r>
          </w:p>
          <w:p w14:paraId="1000021F">
            <w:pPr>
              <w:pStyle w:val="5"/>
              <w:jc w:val="left"/>
            </w:pPr>
            <w:r>
              <w:rPr>
                <w:rFonts w:ascii="仿宋_GB2312" w:hAnsi="仿宋_GB2312" w:eastAsia="仿宋_GB2312" w:cs="仿宋_GB2312"/>
                <w:color w:val="000000"/>
                <w:sz w:val="20"/>
              </w:rPr>
              <w:t>6.8.9支持按照知识点查看学生的掌握度、对应的教学内容、未开始学生人数、进行中学生人数、已完成学生人数、完成率、自测题数量、未作答学生人数、已作答学生人数、自测题完成率、自测题正确率；支持导出表格；</w:t>
            </w:r>
          </w:p>
          <w:p w14:paraId="658B0BAB">
            <w:pPr>
              <w:pStyle w:val="5"/>
              <w:jc w:val="left"/>
            </w:pPr>
            <w:r>
              <w:rPr>
                <w:rFonts w:ascii="仿宋_GB2312" w:hAnsi="仿宋_GB2312" w:eastAsia="仿宋_GB2312" w:cs="仿宋_GB2312"/>
                <w:color w:val="000000"/>
                <w:sz w:val="20"/>
              </w:rPr>
              <w:t>6.8.10支持按照学生查看学生姓名、学号、知识点掌握率、知识点学习内容未开始数量、进行中数量、完成数量、知识点完成率、自测题作答情况、正确数量、正确率；支持导出表格；</w:t>
            </w:r>
          </w:p>
          <w:p w14:paraId="2912E035">
            <w:pPr>
              <w:pStyle w:val="5"/>
              <w:jc w:val="left"/>
            </w:pPr>
            <w:r>
              <w:rPr>
                <w:rFonts w:ascii="仿宋_GB2312" w:hAnsi="仿宋_GB2312" w:eastAsia="仿宋_GB2312" w:cs="仿宋_GB2312"/>
                <w:color w:val="000000"/>
                <w:sz w:val="20"/>
              </w:rPr>
              <w:t>6.8.11支持查看智能学伴运行明细数据，包括按照时间周期、班级学期、班级名称、提问角色、问题属性、反馈情况进行筛选；</w:t>
            </w:r>
          </w:p>
          <w:p w14:paraId="05145495">
            <w:pPr>
              <w:pStyle w:val="5"/>
              <w:jc w:val="left"/>
            </w:pPr>
            <w:r>
              <w:rPr>
                <w:rFonts w:ascii="仿宋_GB2312" w:hAnsi="仿宋_GB2312" w:eastAsia="仿宋_GB2312" w:cs="仿宋_GB2312"/>
                <w:color w:val="000000"/>
                <w:sz w:val="20"/>
              </w:rPr>
              <w:t>6.8.12支持智能学伴运行明细数据搜索，支持按照提问者姓名或提问内容进行搜索；</w:t>
            </w:r>
          </w:p>
          <w:p w14:paraId="735AD272">
            <w:pPr>
              <w:pStyle w:val="5"/>
              <w:jc w:val="left"/>
            </w:pPr>
            <w:r>
              <w:rPr>
                <w:rFonts w:ascii="仿宋_GB2312" w:hAnsi="仿宋_GB2312" w:eastAsia="仿宋_GB2312" w:cs="仿宋_GB2312"/>
                <w:color w:val="000000"/>
                <w:sz w:val="20"/>
              </w:rPr>
              <w:t>6.8.13支持智能学伴运行明细展示，包括提问者姓名、教学班名称、问答内容、提问入口、提问时间，支持运行明细导出；</w:t>
            </w:r>
          </w:p>
          <w:p w14:paraId="435B037D">
            <w:pPr>
              <w:pStyle w:val="5"/>
              <w:jc w:val="left"/>
            </w:pPr>
            <w:r>
              <w:rPr>
                <w:rFonts w:ascii="仿宋_GB2312" w:hAnsi="仿宋_GB2312" w:eastAsia="仿宋_GB2312" w:cs="仿宋_GB2312"/>
                <w:color w:val="000000"/>
                <w:sz w:val="20"/>
              </w:rPr>
              <w:t>6.8.14支持查看智能学伴师生使用概况，至少包括使用总次数、覆盖班级数、教师数、使用学生数、选课学生数、学生使用率、学生使用次数、学生平均使用次数、学生使用时长、学生平均使用时长数据；</w:t>
            </w:r>
          </w:p>
          <w:p w14:paraId="4939E470">
            <w:pPr>
              <w:pStyle w:val="5"/>
              <w:jc w:val="left"/>
            </w:pPr>
            <w:r>
              <w:rPr>
                <w:rFonts w:ascii="仿宋_GB2312" w:hAnsi="仿宋_GB2312" w:eastAsia="仿宋_GB2312" w:cs="仿宋_GB2312"/>
                <w:color w:val="000000"/>
                <w:sz w:val="20"/>
              </w:rPr>
              <w:t>6.8.15支持查看智能学伴高频问题，可按照问题类型进行筛选，支持查看不同问题类型的提问次数与百分比；</w:t>
            </w:r>
          </w:p>
          <w:p w14:paraId="41FACC3C">
            <w:pPr>
              <w:pStyle w:val="5"/>
              <w:jc w:val="left"/>
            </w:pPr>
            <w:r>
              <w:rPr>
                <w:rFonts w:ascii="仿宋_GB2312" w:hAnsi="仿宋_GB2312" w:eastAsia="仿宋_GB2312" w:cs="仿宋_GB2312"/>
                <w:color w:val="000000"/>
                <w:sz w:val="20"/>
              </w:rPr>
              <w:t>6.8.16支持指令分析，至少包含指令条数、学生使用指令条数、指令详情、学生使用次数；</w:t>
            </w:r>
          </w:p>
          <w:p w14:paraId="05FF8976">
            <w:pPr>
              <w:pStyle w:val="5"/>
              <w:jc w:val="left"/>
            </w:pPr>
            <w:r>
              <w:rPr>
                <w:rFonts w:ascii="仿宋_GB2312" w:hAnsi="仿宋_GB2312" w:eastAsia="仿宋_GB2312" w:cs="仿宋_GB2312"/>
                <w:color w:val="000000"/>
                <w:sz w:val="20"/>
              </w:rPr>
              <w:t>6.8.17支持查看常问教学活动、对应活动提问次数、学生提问入口、占比与次数可视化展示；</w:t>
            </w:r>
          </w:p>
          <w:p w14:paraId="296F07B4">
            <w:pPr>
              <w:pStyle w:val="5"/>
              <w:jc w:val="left"/>
            </w:pPr>
            <w:r>
              <w:rPr>
                <w:rFonts w:ascii="仿宋_GB2312" w:hAnsi="仿宋_GB2312" w:eastAsia="仿宋_GB2312" w:cs="仿宋_GB2312"/>
                <w:color w:val="000000"/>
                <w:sz w:val="20"/>
              </w:rPr>
              <w:t>6.8.18支持查看智能学伴学生使用趋势；</w:t>
            </w:r>
          </w:p>
          <w:p w14:paraId="2DF7BE65">
            <w:pPr>
              <w:pStyle w:val="5"/>
              <w:jc w:val="left"/>
            </w:pPr>
            <w:r>
              <w:rPr>
                <w:rFonts w:ascii="仿宋_GB2312" w:hAnsi="仿宋_GB2312" w:eastAsia="仿宋_GB2312" w:cs="仿宋_GB2312"/>
                <w:color w:val="000000"/>
                <w:sz w:val="20"/>
              </w:rPr>
              <w:t>6.8.19支持可视化展示智能学伴学生使用时间统计热力图；</w:t>
            </w:r>
          </w:p>
          <w:p w14:paraId="5ACCCF3E">
            <w:pPr>
              <w:pStyle w:val="5"/>
              <w:jc w:val="left"/>
            </w:pPr>
            <w:r>
              <w:rPr>
                <w:rFonts w:ascii="仿宋_GB2312" w:hAnsi="仿宋_GB2312" w:eastAsia="仿宋_GB2312" w:cs="仿宋_GB2312"/>
                <w:color w:val="000000"/>
                <w:sz w:val="20"/>
              </w:rPr>
              <w:t>6.8.20支持展示智能学伴学生反馈情况，包括学生使用次数、未反馈、满意、不满意次数与百分比；</w:t>
            </w:r>
          </w:p>
          <w:p w14:paraId="1386D573">
            <w:pPr>
              <w:pStyle w:val="5"/>
              <w:jc w:val="left"/>
            </w:pPr>
            <w:r>
              <w:rPr>
                <w:rFonts w:ascii="仿宋_GB2312" w:hAnsi="仿宋_GB2312" w:eastAsia="仿宋_GB2312" w:cs="仿宋_GB2312"/>
                <w:color w:val="000000"/>
                <w:sz w:val="20"/>
              </w:rPr>
              <w:t>6.8.21支持展示智能学伴学生使用排名，至少包括学生姓名、所属学院、行政班、提问次数、使用时长信息；</w:t>
            </w:r>
          </w:p>
          <w:p w14:paraId="0F646823">
            <w:pPr>
              <w:pStyle w:val="5"/>
              <w:jc w:val="left"/>
            </w:pPr>
            <w:r>
              <w:rPr>
                <w:rFonts w:ascii="仿宋_GB2312" w:hAnsi="仿宋_GB2312" w:eastAsia="仿宋_GB2312" w:cs="仿宋_GB2312"/>
                <w:b/>
                <w:color w:val="000000"/>
                <w:sz w:val="20"/>
              </w:rPr>
              <w:t>6.9指令库</w:t>
            </w:r>
          </w:p>
          <w:p w14:paraId="30F266CC">
            <w:pPr>
              <w:pStyle w:val="5"/>
              <w:jc w:val="left"/>
            </w:pPr>
            <w:r>
              <w:rPr>
                <w:rFonts w:ascii="仿宋_GB2312" w:hAnsi="仿宋_GB2312" w:eastAsia="仿宋_GB2312" w:cs="仿宋_GB2312"/>
                <w:color w:val="000000"/>
                <w:sz w:val="20"/>
              </w:rPr>
              <w:t>6.9.1支持指令库管理，支持教师设置多种指令卡片，同时支持设置指令分组，支持添加分组和管理分组，拖动不同分组位置，筛选查看不同分组的指令；</w:t>
            </w:r>
          </w:p>
          <w:p w14:paraId="4438FC58">
            <w:pPr>
              <w:pStyle w:val="5"/>
              <w:jc w:val="left"/>
            </w:pPr>
            <w:r>
              <w:rPr>
                <w:rFonts w:ascii="仿宋_GB2312" w:hAnsi="仿宋_GB2312" w:eastAsia="仿宋_GB2312" w:cs="仿宋_GB2312"/>
                <w:color w:val="000000"/>
                <w:sz w:val="20"/>
              </w:rPr>
              <w:t>6.9.2支持教师自定义创建指令，包括指令标题，详细指令内容，短指令，支持学生仅展示短指令；</w:t>
            </w:r>
          </w:p>
          <w:p w14:paraId="749D40E9">
            <w:pPr>
              <w:pStyle w:val="5"/>
              <w:jc w:val="left"/>
            </w:pPr>
            <w:r>
              <w:rPr>
                <w:rFonts w:ascii="仿宋_GB2312" w:hAnsi="仿宋_GB2312" w:eastAsia="仿宋_GB2312" w:cs="仿宋_GB2312"/>
                <w:color w:val="000000"/>
                <w:sz w:val="20"/>
              </w:rPr>
              <w:t>6.9.3支持指令创建的同时进行指令测试方便教师调整指令效果；</w:t>
            </w:r>
          </w:p>
          <w:p w14:paraId="09C1C281">
            <w:pPr>
              <w:pStyle w:val="5"/>
              <w:jc w:val="left"/>
            </w:pPr>
            <w:r>
              <w:rPr>
                <w:rFonts w:ascii="仿宋_GB2312" w:hAnsi="仿宋_GB2312" w:eastAsia="仿宋_GB2312" w:cs="仿宋_GB2312"/>
                <w:color w:val="000000"/>
                <w:sz w:val="20"/>
              </w:rPr>
              <w:t>6.9.4支持教师设置指令的应用场景，设置后仅在该场景查看指令，其他场景无法查看该指令；</w:t>
            </w:r>
          </w:p>
          <w:p w14:paraId="23950590">
            <w:pPr>
              <w:pStyle w:val="5"/>
              <w:jc w:val="left"/>
            </w:pPr>
            <w:r>
              <w:rPr>
                <w:rFonts w:ascii="仿宋_GB2312" w:hAnsi="仿宋_GB2312" w:eastAsia="仿宋_GB2312" w:cs="仿宋_GB2312"/>
                <w:color w:val="000000"/>
                <w:sz w:val="20"/>
              </w:rPr>
              <w:t>6.9.5支持创建指令内容时上传文件，至少支持pdf、doc、docx、xlsx、ppt、txt、md、csv、py、图片；</w:t>
            </w:r>
          </w:p>
          <w:p w14:paraId="6EF49889">
            <w:pPr>
              <w:pStyle w:val="5"/>
              <w:jc w:val="left"/>
            </w:pPr>
            <w:r>
              <w:rPr>
                <w:rFonts w:ascii="仿宋_GB2312" w:hAnsi="仿宋_GB2312" w:eastAsia="仿宋_GB2312" w:cs="仿宋_GB2312"/>
                <w:color w:val="000000"/>
                <w:sz w:val="20"/>
              </w:rPr>
              <w:t>6.9.6支持设置特殊指令，包含AI绘图、代码绘图、联网检索、图片检索。</w:t>
            </w:r>
          </w:p>
          <w:p w14:paraId="5EB563FD">
            <w:pPr>
              <w:pStyle w:val="5"/>
              <w:jc w:val="left"/>
            </w:pPr>
            <w:r>
              <w:rPr>
                <w:rFonts w:ascii="仿宋_GB2312" w:hAnsi="仿宋_GB2312" w:eastAsia="仿宋_GB2312" w:cs="仿宋_GB2312"/>
                <w:color w:val="000000"/>
                <w:sz w:val="20"/>
              </w:rPr>
              <w:t>6.9.7支持创建多轮对话指令，支持对指令单独配置开场白、推荐问题，支持对多轮对话场景进行特殊配置，至少包含角色信息，角色特点</w:t>
            </w:r>
            <w:r>
              <w:rPr>
                <w:rFonts w:ascii="仿宋_GB2312" w:hAnsi="仿宋_GB2312" w:eastAsia="仿宋_GB2312" w:cs="仿宋_GB2312"/>
                <w:b/>
                <w:color w:val="000000"/>
                <w:sz w:val="20"/>
              </w:rPr>
              <w:t>；</w:t>
            </w:r>
          </w:p>
          <w:p w14:paraId="1CB76735">
            <w:pPr>
              <w:pStyle w:val="5"/>
              <w:jc w:val="left"/>
            </w:pPr>
            <w:r>
              <w:rPr>
                <w:rFonts w:ascii="仿宋_GB2312" w:hAnsi="仿宋_GB2312" w:eastAsia="仿宋_GB2312" w:cs="仿宋_GB2312"/>
                <w:color w:val="000000"/>
                <w:sz w:val="20"/>
              </w:rPr>
              <w:t>7.1支持将AI能力应用到教学班，在应用时浏览不同学期的教学班，支持每个AI功能分别应用到不同的教学班；</w:t>
            </w:r>
          </w:p>
          <w:p w14:paraId="59D8560A">
            <w:pPr>
              <w:pStyle w:val="5"/>
              <w:jc w:val="left"/>
            </w:pPr>
            <w:r>
              <w:rPr>
                <w:rFonts w:ascii="仿宋_GB2312" w:hAnsi="仿宋_GB2312" w:eastAsia="仿宋_GB2312" w:cs="仿宋_GB2312"/>
                <w:color w:val="000000"/>
                <w:sz w:val="20"/>
              </w:rPr>
              <w:t>7.2支持教师查看应用班级列表，支持班级主讲教师分享学伴二维码和链接，支持学生通过微信扫码直接与学伴进行对话，支持教师设置微信扫码时推送文案；</w:t>
            </w:r>
          </w:p>
          <w:p w14:paraId="33613FC6">
            <w:pPr>
              <w:pStyle w:val="5"/>
              <w:jc w:val="left"/>
            </w:pPr>
            <w:r>
              <w:rPr>
                <w:rFonts w:ascii="仿宋_GB2312" w:hAnsi="仿宋_GB2312" w:eastAsia="仿宋_GB2312" w:cs="仿宋_GB2312"/>
                <w:color w:val="000000"/>
                <w:sz w:val="20"/>
              </w:rPr>
              <w:t>7.3支持教师在AI工作台查看AI</w:t>
            </w:r>
            <w:r>
              <w:rPr>
                <w:rFonts w:hint="eastAsia" w:ascii="仿宋_GB2312" w:hAnsi="仿宋_GB2312" w:eastAsia="仿宋_GB2312" w:cs="仿宋_GB2312"/>
                <w:color w:val="000000"/>
                <w:sz w:val="20"/>
                <w:lang w:val="en-US" w:eastAsia="zh-CN"/>
              </w:rPr>
              <w:t>智慧</w:t>
            </w:r>
            <w:r>
              <w:rPr>
                <w:rFonts w:ascii="仿宋_GB2312" w:hAnsi="仿宋_GB2312" w:eastAsia="仿宋_GB2312" w:cs="仿宋_GB2312"/>
                <w:color w:val="000000"/>
                <w:sz w:val="20"/>
              </w:rPr>
              <w:t>课程列表，切换AI</w:t>
            </w:r>
            <w:r>
              <w:rPr>
                <w:rFonts w:hint="eastAsia" w:ascii="仿宋_GB2312" w:hAnsi="仿宋_GB2312" w:eastAsia="仿宋_GB2312" w:cs="仿宋_GB2312"/>
                <w:color w:val="000000"/>
                <w:sz w:val="20"/>
                <w:lang w:val="en-US" w:eastAsia="zh-CN"/>
              </w:rPr>
              <w:t>智慧</w:t>
            </w:r>
            <w:r>
              <w:rPr>
                <w:rFonts w:ascii="仿宋_GB2312" w:hAnsi="仿宋_GB2312" w:eastAsia="仿宋_GB2312" w:cs="仿宋_GB2312"/>
                <w:color w:val="000000"/>
                <w:sz w:val="20"/>
              </w:rPr>
              <w:t>课程，</w:t>
            </w:r>
          </w:p>
          <w:p w14:paraId="5F7FF5FB">
            <w:pPr>
              <w:pStyle w:val="5"/>
              <w:jc w:val="left"/>
            </w:pPr>
            <w:r>
              <w:rPr>
                <w:rFonts w:ascii="仿宋_GB2312" w:hAnsi="仿宋_GB2312" w:eastAsia="仿宋_GB2312" w:cs="仿宋_GB2312"/>
                <w:color w:val="000000"/>
                <w:sz w:val="20"/>
              </w:rPr>
              <w:t>7.4支持课程通过功能开关控制知识库是否启用；</w:t>
            </w:r>
          </w:p>
          <w:p w14:paraId="0DA52031">
            <w:pPr>
              <w:pStyle w:val="5"/>
              <w:jc w:val="left"/>
            </w:pPr>
            <w:r>
              <w:rPr>
                <w:rFonts w:ascii="仿宋_GB2312" w:hAnsi="仿宋_GB2312" w:eastAsia="仿宋_GB2312" w:cs="仿宋_GB2312"/>
                <w:color w:val="000000"/>
                <w:sz w:val="20"/>
              </w:rPr>
              <w:t>7.5支持教师通过工作台进入AI</w:t>
            </w:r>
            <w:r>
              <w:rPr>
                <w:rFonts w:hint="eastAsia" w:ascii="仿宋_GB2312" w:hAnsi="仿宋_GB2312" w:eastAsia="仿宋_GB2312" w:cs="仿宋_GB2312"/>
                <w:color w:val="000000"/>
                <w:sz w:val="20"/>
                <w:lang w:val="en-US" w:eastAsia="zh-CN"/>
              </w:rPr>
              <w:t>智慧</w:t>
            </w:r>
            <w:r>
              <w:rPr>
                <w:rFonts w:ascii="仿宋_GB2312" w:hAnsi="仿宋_GB2312" w:eastAsia="仿宋_GB2312" w:cs="仿宋_GB2312"/>
                <w:color w:val="000000"/>
                <w:sz w:val="20"/>
              </w:rPr>
              <w:t>课程门户展示页面及编辑页面，支持教师复制门户链接进行分享；</w:t>
            </w:r>
          </w:p>
          <w:p w14:paraId="54D0C979">
            <w:pPr>
              <w:pStyle w:val="5"/>
              <w:jc w:val="left"/>
            </w:pPr>
            <w:r>
              <w:rPr>
                <w:rFonts w:ascii="仿宋_GB2312" w:hAnsi="仿宋_GB2312" w:eastAsia="仿宋_GB2312" w:cs="仿宋_GB2312"/>
                <w:color w:val="000000"/>
                <w:sz w:val="20"/>
              </w:rPr>
              <w:t>7.6支持教师对课程章节内容，至少包括视频、音频、文档、图书、章节测验进行知识点标记，作为知识点教学任务进行设置。</w:t>
            </w:r>
          </w:p>
          <w:p w14:paraId="5F76114D">
            <w:pPr>
              <w:pStyle w:val="5"/>
              <w:jc w:val="left"/>
            </w:pPr>
            <w:r>
              <w:rPr>
                <w:rFonts w:ascii="仿宋_GB2312" w:hAnsi="仿宋_GB2312" w:eastAsia="仿宋_GB2312" w:cs="仿宋_GB2312"/>
                <w:b/>
                <w:color w:val="000000"/>
                <w:sz w:val="20"/>
              </w:rPr>
              <w:t>8.AI学习空间建设服务</w:t>
            </w:r>
          </w:p>
          <w:p w14:paraId="71E45961">
            <w:pPr>
              <w:pStyle w:val="5"/>
              <w:jc w:val="left"/>
            </w:pPr>
            <w:r>
              <w:rPr>
                <w:rFonts w:ascii="仿宋_GB2312" w:hAnsi="仿宋_GB2312" w:eastAsia="仿宋_GB2312" w:cs="仿宋_GB2312"/>
                <w:b/>
                <w:color w:val="000000"/>
                <w:sz w:val="20"/>
              </w:rPr>
              <w:t>8.1网页端</w:t>
            </w:r>
          </w:p>
          <w:p w14:paraId="1F8C3527">
            <w:pPr>
              <w:pStyle w:val="5"/>
              <w:jc w:val="left"/>
            </w:pPr>
            <w:r>
              <w:rPr>
                <w:rFonts w:ascii="仿宋_GB2312" w:hAnsi="仿宋_GB2312" w:eastAsia="仿宋_GB2312" w:cs="仿宋_GB2312"/>
                <w:color w:val="000000"/>
                <w:sz w:val="20"/>
              </w:rPr>
              <w:t>8.1.1支持教学班中包含AI学伴；</w:t>
            </w:r>
          </w:p>
          <w:p w14:paraId="72924726">
            <w:pPr>
              <w:pStyle w:val="5"/>
              <w:jc w:val="left"/>
            </w:pPr>
            <w:r>
              <w:rPr>
                <w:rFonts w:ascii="仿宋_GB2312" w:hAnsi="仿宋_GB2312" w:eastAsia="仿宋_GB2312" w:cs="仿宋_GB2312"/>
                <w:color w:val="000000"/>
                <w:sz w:val="20"/>
              </w:rPr>
              <w:t>8.1.2支持学伴宽屏显示，支持学生通过教学内容，智能分析教学内容对应的知识点，与AI智能学伴进行互动交流</w:t>
            </w:r>
          </w:p>
          <w:p w14:paraId="4A2F6131">
            <w:pPr>
              <w:pStyle w:val="5"/>
              <w:jc w:val="left"/>
            </w:pPr>
            <w:r>
              <w:rPr>
                <w:rFonts w:ascii="仿宋_GB2312" w:hAnsi="仿宋_GB2312" w:eastAsia="仿宋_GB2312" w:cs="仿宋_GB2312"/>
                <w:color w:val="000000"/>
                <w:sz w:val="20"/>
              </w:rPr>
              <w:t>8.1.3支持学生根据老师设定好的指令，通过更改提示语进行快速提问</w:t>
            </w:r>
          </w:p>
          <w:p w14:paraId="4AC57C55">
            <w:pPr>
              <w:pStyle w:val="5"/>
              <w:jc w:val="left"/>
            </w:pPr>
            <w:r>
              <w:rPr>
                <w:rFonts w:hint="eastAsia" w:ascii="仿宋_GB2312" w:hAnsi="仿宋_GB2312" w:eastAsia="仿宋_GB2312" w:cs="仿宋_GB2312"/>
                <w:color w:val="000000"/>
                <w:sz w:val="20"/>
                <w:lang w:eastAsia="zh-CN"/>
              </w:rPr>
              <w:t>【</w:t>
            </w:r>
            <w:r>
              <w:rPr>
                <w:rFonts w:hint="eastAsia" w:ascii="仿宋_GB2312" w:hAnsi="仿宋_GB2312" w:eastAsia="仿宋_GB2312" w:cs="仿宋_GB2312"/>
                <w:color w:val="000000"/>
                <w:sz w:val="20"/>
                <w:lang w:val="en-US" w:eastAsia="zh-CN"/>
              </w:rPr>
              <w:t>演示项5</w:t>
            </w:r>
            <w:r>
              <w:rPr>
                <w:rFonts w:hint="eastAsia" w:ascii="仿宋_GB2312" w:hAnsi="仿宋_GB2312" w:eastAsia="仿宋_GB2312" w:cs="仿宋_GB2312"/>
                <w:color w:val="000000"/>
                <w:sz w:val="20"/>
                <w:lang w:eastAsia="zh-CN"/>
              </w:rPr>
              <w:t>】</w:t>
            </w:r>
            <w:r>
              <w:rPr>
                <w:rFonts w:ascii="仿宋_GB2312" w:hAnsi="仿宋_GB2312" w:eastAsia="仿宋_GB2312" w:cs="仿宋_GB2312"/>
                <w:color w:val="000000"/>
                <w:sz w:val="20"/>
              </w:rPr>
              <w:t>8.1.4支持学生通过在课堂直播过程中，点击课件不懂，进行AI助教智能答疑</w:t>
            </w:r>
          </w:p>
          <w:p w14:paraId="6CFF3577">
            <w:pPr>
              <w:pStyle w:val="5"/>
              <w:jc w:val="left"/>
            </w:pPr>
            <w:r>
              <w:rPr>
                <w:rFonts w:ascii="仿宋_GB2312" w:hAnsi="仿宋_GB2312" w:eastAsia="仿宋_GB2312" w:cs="仿宋_GB2312"/>
                <w:color w:val="000000"/>
                <w:sz w:val="20"/>
              </w:rPr>
              <w:t>8.1.5支持学生通过在观看课堂回放，点击课件不懂，进行AI助教智能答疑</w:t>
            </w:r>
          </w:p>
          <w:p w14:paraId="52BD19C1">
            <w:pPr>
              <w:pStyle w:val="5"/>
              <w:jc w:val="left"/>
            </w:pPr>
            <w:r>
              <w:rPr>
                <w:rFonts w:ascii="仿宋_GB2312" w:hAnsi="仿宋_GB2312" w:eastAsia="仿宋_GB2312" w:cs="仿宋_GB2312"/>
                <w:color w:val="000000"/>
                <w:sz w:val="20"/>
              </w:rPr>
              <w:t>8.1.6支持学生通过在教师发布的预习课件，点击课件不懂，进行AI助教智能答疑</w:t>
            </w:r>
          </w:p>
          <w:p w14:paraId="65B109CE">
            <w:pPr>
              <w:pStyle w:val="5"/>
              <w:jc w:val="left"/>
            </w:pPr>
            <w:r>
              <w:rPr>
                <w:rFonts w:ascii="仿宋_GB2312" w:hAnsi="仿宋_GB2312" w:eastAsia="仿宋_GB2312" w:cs="仿宋_GB2312"/>
                <w:color w:val="000000"/>
                <w:sz w:val="20"/>
              </w:rPr>
              <w:t>8.1.7支持学生通过知识图谱进行学习，点击知识点进入AI学习空间，同时展示学习内容与AI学伴，支持学生在学习空间中与数字人教师进行互动；</w:t>
            </w:r>
          </w:p>
          <w:p w14:paraId="50C6D715">
            <w:pPr>
              <w:pStyle w:val="5"/>
              <w:jc w:val="left"/>
            </w:pPr>
            <w:r>
              <w:rPr>
                <w:rFonts w:ascii="仿宋_GB2312" w:hAnsi="仿宋_GB2312" w:eastAsia="仿宋_GB2312" w:cs="仿宋_GB2312"/>
                <w:color w:val="000000"/>
                <w:sz w:val="20"/>
              </w:rPr>
              <w:t>8.1.8支持学生在学习空间观看数字人教师进行PPT讲解；</w:t>
            </w:r>
          </w:p>
          <w:p w14:paraId="6B6800D3">
            <w:pPr>
              <w:pStyle w:val="5"/>
              <w:jc w:val="left"/>
            </w:pPr>
            <w:r>
              <w:rPr>
                <w:rFonts w:ascii="仿宋_GB2312" w:hAnsi="仿宋_GB2312" w:eastAsia="仿宋_GB2312" w:cs="仿宋_GB2312"/>
                <w:color w:val="000000"/>
                <w:sz w:val="20"/>
              </w:rPr>
              <w:t>8.1.9支持学生在观看教学活动的任务中，学伴自动推送相关知识点内容、知识点习题、关联知识点；</w:t>
            </w:r>
          </w:p>
          <w:p w14:paraId="76B9FA7F">
            <w:pPr>
              <w:pStyle w:val="5"/>
              <w:jc w:val="left"/>
            </w:pPr>
            <w:r>
              <w:rPr>
                <w:rFonts w:ascii="仿宋_GB2312" w:hAnsi="仿宋_GB2312" w:eastAsia="仿宋_GB2312" w:cs="仿宋_GB2312"/>
                <w:color w:val="000000"/>
                <w:sz w:val="20"/>
              </w:rPr>
              <w:t>8.1.10支持学生手机扫码，快速打开移动端进行知识点学习；</w:t>
            </w:r>
          </w:p>
          <w:p w14:paraId="2D9CA1F5">
            <w:pPr>
              <w:pStyle w:val="5"/>
              <w:jc w:val="left"/>
            </w:pPr>
            <w:r>
              <w:rPr>
                <w:rFonts w:ascii="仿宋_GB2312" w:hAnsi="仿宋_GB2312" w:eastAsia="仿宋_GB2312" w:cs="仿宋_GB2312"/>
                <w:color w:val="000000"/>
                <w:sz w:val="20"/>
              </w:rPr>
              <w:t>8.1.11支持在知识图谱中知识点关键词搜索，搜索结果高亮显示。</w:t>
            </w:r>
          </w:p>
          <w:p w14:paraId="25D6086E">
            <w:pPr>
              <w:pStyle w:val="5"/>
              <w:jc w:val="left"/>
            </w:pPr>
            <w:r>
              <w:rPr>
                <w:rFonts w:ascii="仿宋_GB2312" w:hAnsi="仿宋_GB2312" w:eastAsia="仿宋_GB2312" w:cs="仿宋_GB2312"/>
                <w:color w:val="000000"/>
                <w:sz w:val="20"/>
              </w:rPr>
              <w:t>8.1.12支持学生选择知识点，展示该知识点上的学习内容和知识点详情，包括知识说明、知识分类、认知维度、难度系数。</w:t>
            </w:r>
          </w:p>
          <w:p w14:paraId="7D476A36">
            <w:pPr>
              <w:pStyle w:val="5"/>
              <w:jc w:val="left"/>
            </w:pPr>
            <w:r>
              <w:rPr>
                <w:rFonts w:ascii="仿宋_GB2312" w:hAnsi="仿宋_GB2312" w:eastAsia="仿宋_GB2312" w:cs="仿宋_GB2312"/>
                <w:color w:val="000000"/>
                <w:sz w:val="20"/>
              </w:rPr>
              <w:t>8.1.13支持学生查看知识点目录，点击快速跳转到其他知识点进行学习</w:t>
            </w:r>
          </w:p>
          <w:p w14:paraId="1BBCB457">
            <w:pPr>
              <w:pStyle w:val="5"/>
              <w:jc w:val="left"/>
            </w:pPr>
            <w:r>
              <w:rPr>
                <w:rFonts w:ascii="仿宋_GB2312" w:hAnsi="仿宋_GB2312" w:eastAsia="仿宋_GB2312" w:cs="仿宋_GB2312"/>
                <w:color w:val="000000"/>
                <w:sz w:val="20"/>
              </w:rPr>
              <w:t>8.1.14支持学生查看通过视频内容生成知识导引，</w:t>
            </w:r>
          </w:p>
          <w:p w14:paraId="69203FCE">
            <w:pPr>
              <w:pStyle w:val="5"/>
              <w:jc w:val="left"/>
            </w:pPr>
            <w:r>
              <w:rPr>
                <w:rFonts w:ascii="仿宋_GB2312" w:hAnsi="仿宋_GB2312" w:eastAsia="仿宋_GB2312" w:cs="仿宋_GB2312"/>
                <w:color w:val="000000"/>
                <w:sz w:val="20"/>
              </w:rPr>
              <w:t>8.1.15支持学生查看视频内容生成教师讲稿，按时间轴排序，支持通过知识导引快速定位到教师讲稿，支持讲稿快速定位到视频内容</w:t>
            </w:r>
          </w:p>
          <w:p w14:paraId="713A1F2B">
            <w:pPr>
              <w:pStyle w:val="5"/>
              <w:jc w:val="left"/>
            </w:pPr>
            <w:r>
              <w:rPr>
                <w:rFonts w:ascii="仿宋_GB2312" w:hAnsi="仿宋_GB2312" w:eastAsia="仿宋_GB2312" w:cs="仿宋_GB2312"/>
                <w:color w:val="000000"/>
                <w:sz w:val="20"/>
              </w:rPr>
              <w:t>8.1.16支持学生通过点击某一知识点查看知识点学习路径。</w:t>
            </w:r>
          </w:p>
          <w:p w14:paraId="4DC62A06">
            <w:pPr>
              <w:pStyle w:val="5"/>
              <w:jc w:val="left"/>
            </w:pPr>
            <w:r>
              <w:rPr>
                <w:rFonts w:ascii="仿宋_GB2312" w:hAnsi="仿宋_GB2312" w:eastAsia="仿宋_GB2312" w:cs="仿宋_GB2312"/>
                <w:color w:val="000000"/>
                <w:sz w:val="20"/>
              </w:rPr>
              <w:t>8.1.17支持根据学生的学习进度，知识点有不同的展示效果。</w:t>
            </w:r>
          </w:p>
          <w:p w14:paraId="75F51432">
            <w:pPr>
              <w:pStyle w:val="5"/>
              <w:jc w:val="left"/>
            </w:pPr>
            <w:r>
              <w:rPr>
                <w:rFonts w:ascii="仿宋_GB2312" w:hAnsi="仿宋_GB2312" w:eastAsia="仿宋_GB2312" w:cs="仿宋_GB2312"/>
                <w:color w:val="000000"/>
                <w:sz w:val="20"/>
              </w:rPr>
              <w:t>8.1.18支持学生查看自己的知识点学习进度与掌握度。</w:t>
            </w:r>
          </w:p>
          <w:p w14:paraId="423CE5E1">
            <w:pPr>
              <w:pStyle w:val="5"/>
              <w:jc w:val="left"/>
            </w:pPr>
            <w:r>
              <w:rPr>
                <w:rFonts w:ascii="仿宋_GB2312" w:hAnsi="仿宋_GB2312" w:eastAsia="仿宋_GB2312" w:cs="仿宋_GB2312"/>
                <w:color w:val="000000"/>
                <w:sz w:val="20"/>
              </w:rPr>
              <w:t>8.1.19支持学生在AI学习空间，根据教师的教学设计，智能体能自动与学生交互，至少包括推送知识点相关资源，自动为学生出题进行知识点自测。</w:t>
            </w:r>
          </w:p>
          <w:p w14:paraId="01EAB23E">
            <w:pPr>
              <w:pStyle w:val="5"/>
              <w:jc w:val="left"/>
            </w:pPr>
            <w:r>
              <w:rPr>
                <w:rFonts w:ascii="仿宋_GB2312" w:hAnsi="仿宋_GB2312" w:eastAsia="仿宋_GB2312" w:cs="仿宋_GB2312"/>
                <w:color w:val="000000"/>
                <w:sz w:val="20"/>
              </w:rPr>
              <w:t>8.1.20支持学生通过AI学伴进行资源智能推荐。</w:t>
            </w:r>
          </w:p>
          <w:p w14:paraId="5AD364AB">
            <w:pPr>
              <w:pStyle w:val="5"/>
              <w:jc w:val="left"/>
            </w:pPr>
            <w:r>
              <w:rPr>
                <w:rFonts w:ascii="仿宋_GB2312" w:hAnsi="仿宋_GB2312" w:eastAsia="仿宋_GB2312" w:cs="仿宋_GB2312"/>
                <w:color w:val="000000"/>
                <w:sz w:val="20"/>
              </w:rPr>
              <w:t>8.1.21支持学生与学伴开展多个会话，保留历史会话，同时支持历史会话删除；</w:t>
            </w:r>
          </w:p>
          <w:p w14:paraId="024F5AFE">
            <w:pPr>
              <w:pStyle w:val="5"/>
              <w:jc w:val="left"/>
            </w:pPr>
            <w:r>
              <w:rPr>
                <w:rFonts w:ascii="仿宋_GB2312" w:hAnsi="仿宋_GB2312" w:eastAsia="仿宋_GB2312" w:cs="仿宋_GB2312"/>
                <w:color w:val="000000"/>
                <w:sz w:val="20"/>
              </w:rPr>
              <w:t>8.1.22支持学生与学伴对话支持上传文件(至少10 个，每个文件大小不低于 15MB)，至少支持pdf、doc、docx、xlsx、ppt、txt、md、csv、py、图片；</w:t>
            </w:r>
          </w:p>
          <w:p w14:paraId="190D5A28">
            <w:pPr>
              <w:pStyle w:val="5"/>
              <w:jc w:val="left"/>
            </w:pPr>
            <w:r>
              <w:rPr>
                <w:rFonts w:ascii="仿宋_GB2312" w:hAnsi="仿宋_GB2312" w:eastAsia="仿宋_GB2312" w:cs="仿宋_GB2312"/>
                <w:b/>
                <w:color w:val="000000"/>
                <w:sz w:val="20"/>
              </w:rPr>
              <w:t>8.2移动端</w:t>
            </w:r>
          </w:p>
          <w:p w14:paraId="65214796">
            <w:pPr>
              <w:pStyle w:val="5"/>
              <w:jc w:val="left"/>
            </w:pPr>
            <w:r>
              <w:rPr>
                <w:rFonts w:ascii="仿宋_GB2312" w:hAnsi="仿宋_GB2312" w:eastAsia="仿宋_GB2312" w:cs="仿宋_GB2312"/>
                <w:color w:val="000000"/>
                <w:sz w:val="20"/>
              </w:rPr>
              <w:t>8.2.1至少支持手机H5页面、小程序，教学班中包含AI学伴，学生进入班级中，无需点击学习单元即可与学伴展开对话；</w:t>
            </w:r>
          </w:p>
          <w:p w14:paraId="1C29ED6A">
            <w:pPr>
              <w:pStyle w:val="5"/>
              <w:jc w:val="left"/>
            </w:pPr>
            <w:r>
              <w:rPr>
                <w:rFonts w:ascii="仿宋_GB2312" w:hAnsi="仿宋_GB2312" w:eastAsia="仿宋_GB2312" w:cs="仿宋_GB2312"/>
                <w:color w:val="000000"/>
                <w:sz w:val="20"/>
              </w:rPr>
              <w:t>8.2.2至少支持学生通过手机H5页面、小程序查看教学内容，智能分析教学内容对应的知识点，与AI智能学伴进行互动交流</w:t>
            </w:r>
          </w:p>
          <w:p w14:paraId="173B708B">
            <w:pPr>
              <w:pStyle w:val="5"/>
              <w:jc w:val="left"/>
            </w:pPr>
            <w:r>
              <w:rPr>
                <w:rFonts w:ascii="仿宋_GB2312" w:hAnsi="仿宋_GB2312" w:eastAsia="仿宋_GB2312" w:cs="仿宋_GB2312"/>
                <w:color w:val="000000"/>
                <w:sz w:val="20"/>
              </w:rPr>
              <w:t>8.2.3至少支持手机H5页面、小程序，学生根据老师设定好的指令，通过更改提示语进行快速提问</w:t>
            </w:r>
          </w:p>
          <w:p w14:paraId="27A697FE">
            <w:pPr>
              <w:pStyle w:val="5"/>
              <w:jc w:val="left"/>
            </w:pPr>
            <w:r>
              <w:rPr>
                <w:rFonts w:ascii="仿宋_GB2312" w:hAnsi="仿宋_GB2312" w:eastAsia="仿宋_GB2312" w:cs="仿宋_GB2312"/>
                <w:color w:val="000000"/>
                <w:sz w:val="20"/>
              </w:rPr>
              <w:t>8.2.4至少支持学生通过手机H5页面、小程序观看课堂回放，查看通过人工智能总结的课堂思维导图、知识导引、讲稿；支持讲稿进行搜索；</w:t>
            </w:r>
          </w:p>
          <w:p w14:paraId="794EFCCB">
            <w:pPr>
              <w:pStyle w:val="5"/>
              <w:jc w:val="left"/>
            </w:pPr>
            <w:r>
              <w:rPr>
                <w:rFonts w:ascii="仿宋_GB2312" w:hAnsi="仿宋_GB2312" w:eastAsia="仿宋_GB2312" w:cs="仿宋_GB2312"/>
                <w:color w:val="000000"/>
                <w:sz w:val="20"/>
              </w:rPr>
              <w:t>8.2.5支持学生通过知识点扫码进入手机端AI学习空间，同时展示学习内容与AI学伴；</w:t>
            </w:r>
          </w:p>
          <w:p w14:paraId="2C067B80">
            <w:pPr>
              <w:pStyle w:val="5"/>
              <w:jc w:val="left"/>
            </w:pPr>
            <w:r>
              <w:rPr>
                <w:rFonts w:ascii="仿宋_GB2312" w:hAnsi="仿宋_GB2312" w:eastAsia="仿宋_GB2312" w:cs="仿宋_GB2312"/>
                <w:color w:val="000000"/>
                <w:sz w:val="20"/>
              </w:rPr>
              <w:t>8.2.6支持学生通过手机H5页面在学习空间中与数字人教师进行互动；</w:t>
            </w:r>
          </w:p>
          <w:p w14:paraId="5890868B">
            <w:pPr>
              <w:pStyle w:val="5"/>
              <w:jc w:val="left"/>
            </w:pPr>
            <w:r>
              <w:rPr>
                <w:rFonts w:ascii="仿宋_GB2312" w:hAnsi="仿宋_GB2312" w:eastAsia="仿宋_GB2312" w:cs="仿宋_GB2312"/>
                <w:color w:val="000000"/>
                <w:sz w:val="20"/>
              </w:rPr>
              <w:t>8.2.7至少支持学生通过手机H5页面在学习空间观看数字人教师进行PPT讲解；</w:t>
            </w:r>
          </w:p>
          <w:p w14:paraId="5A300045">
            <w:pPr>
              <w:pStyle w:val="5"/>
              <w:jc w:val="left"/>
            </w:pPr>
            <w:r>
              <w:rPr>
                <w:rFonts w:ascii="仿宋_GB2312" w:hAnsi="仿宋_GB2312" w:eastAsia="仿宋_GB2312" w:cs="仿宋_GB2312"/>
                <w:color w:val="000000"/>
                <w:sz w:val="20"/>
              </w:rPr>
              <w:t>8.2.8至少支持学生通过手机H5页面观看教学活动的任务中，学伴自动推送相关知识点内容、知识点习题、关联知识点；</w:t>
            </w:r>
          </w:p>
          <w:p w14:paraId="5DCB1E7E">
            <w:pPr>
              <w:pStyle w:val="5"/>
              <w:jc w:val="left"/>
            </w:pPr>
            <w:r>
              <w:rPr>
                <w:rFonts w:ascii="仿宋_GB2312" w:hAnsi="仿宋_GB2312" w:eastAsia="仿宋_GB2312" w:cs="仿宋_GB2312"/>
                <w:color w:val="000000"/>
                <w:sz w:val="20"/>
              </w:rPr>
              <w:t>8.2.9至少支持学生通过手机H5页面查看知识点目录，点击快速跳转到其他知识点进行学习</w:t>
            </w:r>
          </w:p>
          <w:p w14:paraId="6F3CB8AC">
            <w:pPr>
              <w:pStyle w:val="5"/>
              <w:jc w:val="left"/>
            </w:pPr>
            <w:r>
              <w:rPr>
                <w:rFonts w:ascii="仿宋_GB2312" w:hAnsi="仿宋_GB2312" w:eastAsia="仿宋_GB2312" w:cs="仿宋_GB2312"/>
                <w:color w:val="000000"/>
                <w:sz w:val="20"/>
              </w:rPr>
              <w:t>8.2.10至少支持学生通过手机H5页面查看通过视频内容生成知识导引，进行知识点总结归纳，形成知识点标题，</w:t>
            </w:r>
          </w:p>
          <w:p w14:paraId="5D30C919">
            <w:pPr>
              <w:pStyle w:val="5"/>
              <w:jc w:val="left"/>
            </w:pPr>
            <w:r>
              <w:rPr>
                <w:rFonts w:ascii="仿宋_GB2312" w:hAnsi="仿宋_GB2312" w:eastAsia="仿宋_GB2312" w:cs="仿宋_GB2312"/>
                <w:color w:val="000000"/>
                <w:sz w:val="20"/>
              </w:rPr>
              <w:t>8.2.11至少支持学生通过手机H5页面查看视频内容生成教师讲稿，按时间轴排序，支持通过知识导引快速定位到教师讲稿，支持讲稿快速定位到视频内容</w:t>
            </w:r>
          </w:p>
          <w:p w14:paraId="194A7A3D">
            <w:pPr>
              <w:pStyle w:val="5"/>
              <w:jc w:val="left"/>
            </w:pPr>
            <w:r>
              <w:rPr>
                <w:rFonts w:ascii="仿宋_GB2312" w:hAnsi="仿宋_GB2312" w:eastAsia="仿宋_GB2312" w:cs="仿宋_GB2312"/>
                <w:color w:val="000000"/>
                <w:sz w:val="20"/>
              </w:rPr>
              <w:t>8.2.12至少支持学生通过手机H5页面在AI学习空间与AI学伴进行智能问答和智能出题</w:t>
            </w:r>
          </w:p>
          <w:p w14:paraId="609CC10D">
            <w:pPr>
              <w:pStyle w:val="5"/>
              <w:jc w:val="left"/>
            </w:pPr>
            <w:r>
              <w:rPr>
                <w:rFonts w:ascii="仿宋_GB2312" w:hAnsi="仿宋_GB2312" w:eastAsia="仿宋_GB2312" w:cs="仿宋_GB2312"/>
                <w:color w:val="000000"/>
                <w:sz w:val="20"/>
              </w:rPr>
              <w:t>8.2.13至少支持学生通过手机H5页面进行资源智能推荐，资源类型至少包括知乎、视频途径。</w:t>
            </w:r>
          </w:p>
          <w:p w14:paraId="0EF62406">
            <w:pPr>
              <w:pStyle w:val="5"/>
              <w:jc w:val="left"/>
            </w:pPr>
            <w:r>
              <w:rPr>
                <w:rFonts w:ascii="仿宋_GB2312" w:hAnsi="仿宋_GB2312" w:eastAsia="仿宋_GB2312" w:cs="仿宋_GB2312"/>
                <w:color w:val="000000"/>
                <w:sz w:val="20"/>
              </w:rPr>
              <w:t>8.2.14手机H5页面支持学生与学伴对话，支持上传文件(至少10 个，每个文件大小不低于 15MB)，至少支持pdf、doc、docx、xlsx、ppt、txt、md、csv、py、图片；</w:t>
            </w:r>
          </w:p>
          <w:p w14:paraId="4D3E2FF2">
            <w:pPr>
              <w:pStyle w:val="5"/>
              <w:jc w:val="left"/>
            </w:pPr>
            <w:r>
              <w:rPr>
                <w:rFonts w:ascii="仿宋_GB2312" w:hAnsi="仿宋_GB2312" w:eastAsia="仿宋_GB2312" w:cs="仿宋_GB2312"/>
                <w:b/>
                <w:color w:val="000000"/>
                <w:sz w:val="20"/>
              </w:rPr>
              <w:t>9.AI</w:t>
            </w:r>
            <w:r>
              <w:rPr>
                <w:rFonts w:hint="eastAsia" w:ascii="仿宋_GB2312" w:hAnsi="仿宋_GB2312" w:eastAsia="仿宋_GB2312" w:cs="仿宋_GB2312"/>
                <w:b/>
                <w:color w:val="000000"/>
                <w:sz w:val="20"/>
                <w:lang w:val="en-US" w:eastAsia="zh-CN"/>
              </w:rPr>
              <w:t>智慧</w:t>
            </w:r>
            <w:r>
              <w:rPr>
                <w:rFonts w:ascii="仿宋_GB2312" w:hAnsi="仿宋_GB2312" w:eastAsia="仿宋_GB2312" w:cs="仿宋_GB2312"/>
                <w:b/>
                <w:color w:val="000000"/>
                <w:sz w:val="20"/>
              </w:rPr>
              <w:t>课程门户设计服务</w:t>
            </w:r>
          </w:p>
          <w:p w14:paraId="3047158D">
            <w:pPr>
              <w:pStyle w:val="5"/>
              <w:jc w:val="left"/>
            </w:pPr>
            <w:r>
              <w:rPr>
                <w:rFonts w:ascii="仿宋_GB2312" w:hAnsi="仿宋_GB2312" w:eastAsia="仿宋_GB2312" w:cs="仿宋_GB2312"/>
                <w:b/>
                <w:color w:val="000000"/>
                <w:sz w:val="20"/>
              </w:rPr>
              <w:t>9.1门户管理</w:t>
            </w:r>
          </w:p>
          <w:p w14:paraId="44A7ED85">
            <w:pPr>
              <w:pStyle w:val="5"/>
              <w:jc w:val="left"/>
            </w:pPr>
            <w:r>
              <w:rPr>
                <w:rFonts w:ascii="仿宋_GB2312" w:hAnsi="仿宋_GB2312" w:eastAsia="仿宋_GB2312" w:cs="仿宋_GB2312"/>
                <w:color w:val="000000"/>
                <w:sz w:val="20"/>
              </w:rPr>
              <w:t>9.1.1门户主题色支持配置，支持至少6种主题色选择；</w:t>
            </w:r>
          </w:p>
          <w:p w14:paraId="10BBA0F7">
            <w:pPr>
              <w:pStyle w:val="5"/>
              <w:jc w:val="left"/>
            </w:pPr>
            <w:r>
              <w:rPr>
                <w:rFonts w:ascii="仿宋_GB2312" w:hAnsi="仿宋_GB2312" w:eastAsia="仿宋_GB2312" w:cs="仿宋_GB2312"/>
                <w:color w:val="000000"/>
                <w:sz w:val="20"/>
              </w:rPr>
              <w:t>9.1.2支持设置门户风格布局，支持至少两种布局切换;</w:t>
            </w:r>
          </w:p>
          <w:p w14:paraId="7EB72D6D">
            <w:pPr>
              <w:pStyle w:val="5"/>
              <w:jc w:val="left"/>
            </w:pPr>
            <w:r>
              <w:rPr>
                <w:rFonts w:ascii="仿宋_GB2312" w:hAnsi="仿宋_GB2312" w:eastAsia="仿宋_GB2312" w:cs="仿宋_GB2312"/>
                <w:color w:val="000000"/>
                <w:sz w:val="20"/>
              </w:rPr>
              <w:t>9.1.3支持上传学校logo,支持选择logo配置位置；</w:t>
            </w:r>
          </w:p>
          <w:p w14:paraId="3CA90EF5">
            <w:pPr>
              <w:pStyle w:val="5"/>
              <w:jc w:val="left"/>
            </w:pPr>
            <w:r>
              <w:rPr>
                <w:rFonts w:ascii="仿宋_GB2312" w:hAnsi="仿宋_GB2312" w:eastAsia="仿宋_GB2312" w:cs="仿宋_GB2312"/>
                <w:color w:val="000000"/>
                <w:sz w:val="20"/>
              </w:rPr>
              <w:t>9.1.4支持设置主图样式，至少包括模型展示及自定义图片；支持背景图片设置显示位置；</w:t>
            </w:r>
          </w:p>
          <w:p w14:paraId="207E3345">
            <w:pPr>
              <w:pStyle w:val="5"/>
              <w:jc w:val="left"/>
            </w:pPr>
            <w:r>
              <w:rPr>
                <w:rFonts w:ascii="仿宋_GB2312" w:hAnsi="仿宋_GB2312" w:eastAsia="仿宋_GB2312" w:cs="仿宋_GB2312"/>
                <w:color w:val="000000"/>
                <w:sz w:val="20"/>
              </w:rPr>
              <w:t>9.1.5支持设置课程标签、设置课程教师，至少包括教师姓名和头像，支持设置多个教师；</w:t>
            </w:r>
          </w:p>
          <w:p w14:paraId="2F95B0B7">
            <w:pPr>
              <w:pStyle w:val="5"/>
              <w:jc w:val="left"/>
            </w:pPr>
            <w:r>
              <w:rPr>
                <w:rFonts w:ascii="仿宋_GB2312" w:hAnsi="仿宋_GB2312" w:eastAsia="仿宋_GB2312" w:cs="仿宋_GB2312"/>
                <w:color w:val="000000"/>
                <w:sz w:val="20"/>
              </w:rPr>
              <w:t>9.1.6支持设置导航颜色为白色或者根据主题色自动适配；</w:t>
            </w:r>
          </w:p>
          <w:p w14:paraId="41F9017F">
            <w:pPr>
              <w:pStyle w:val="5"/>
              <w:jc w:val="left"/>
            </w:pPr>
            <w:r>
              <w:rPr>
                <w:rFonts w:ascii="仿宋_GB2312" w:hAnsi="仿宋_GB2312" w:eastAsia="仿宋_GB2312" w:cs="仿宋_GB2312"/>
                <w:color w:val="000000"/>
                <w:sz w:val="20"/>
              </w:rPr>
              <w:t>9.1.7支持导航自定义学校logo和课程英文名称；</w:t>
            </w:r>
          </w:p>
          <w:p w14:paraId="6FA04B1E">
            <w:pPr>
              <w:pStyle w:val="5"/>
              <w:jc w:val="left"/>
            </w:pPr>
            <w:r>
              <w:rPr>
                <w:rFonts w:ascii="仿宋_GB2312" w:hAnsi="仿宋_GB2312" w:eastAsia="仿宋_GB2312" w:cs="仿宋_GB2312"/>
                <w:color w:val="000000"/>
                <w:sz w:val="20"/>
              </w:rPr>
              <w:t>9.1.8支持设置导航显示模块，包括课程概述、知识模型、能力模型、问题模型、AI应用、资源地图、教学运行，支持拖拽调整导航顺序；</w:t>
            </w:r>
          </w:p>
          <w:p w14:paraId="03E7649C">
            <w:pPr>
              <w:pStyle w:val="5"/>
              <w:jc w:val="left"/>
            </w:pPr>
            <w:r>
              <w:rPr>
                <w:rFonts w:ascii="仿宋_GB2312" w:hAnsi="仿宋_GB2312" w:eastAsia="仿宋_GB2312" w:cs="仿宋_GB2312"/>
                <w:color w:val="000000"/>
                <w:sz w:val="20"/>
              </w:rPr>
              <w:t>9.1.9支持门户设置数字人展示，支持自定义数字人位置，支持添加至少两个数字人形象进行展示，支持设置数字人教师语音内容，支持设置是否重复播放；</w:t>
            </w:r>
          </w:p>
          <w:p w14:paraId="069DC1F5">
            <w:pPr>
              <w:pStyle w:val="5"/>
              <w:jc w:val="left"/>
            </w:pPr>
            <w:r>
              <w:rPr>
                <w:rFonts w:ascii="仿宋_GB2312" w:hAnsi="仿宋_GB2312" w:eastAsia="仿宋_GB2312" w:cs="仿宋_GB2312"/>
                <w:color w:val="000000"/>
                <w:sz w:val="20"/>
              </w:rPr>
              <w:t>9.1.10支持门户首页配置至少三个页面导航、支持导航名称进行自定义；</w:t>
            </w:r>
          </w:p>
          <w:p w14:paraId="51CC1488">
            <w:pPr>
              <w:pStyle w:val="5"/>
              <w:jc w:val="left"/>
            </w:pPr>
            <w:r>
              <w:rPr>
                <w:rFonts w:ascii="仿宋_GB2312" w:hAnsi="仿宋_GB2312" w:eastAsia="仿宋_GB2312" w:cs="仿宋_GB2312"/>
                <w:color w:val="000000"/>
                <w:sz w:val="20"/>
              </w:rPr>
              <w:t>9.1.11支持设置导航结构；支持自定义设置首页背景图</w:t>
            </w:r>
          </w:p>
          <w:p w14:paraId="3DF79473">
            <w:pPr>
              <w:pStyle w:val="5"/>
              <w:jc w:val="left"/>
            </w:pPr>
            <w:r>
              <w:rPr>
                <w:rFonts w:ascii="仿宋_GB2312" w:hAnsi="仿宋_GB2312" w:eastAsia="仿宋_GB2312" w:cs="仿宋_GB2312"/>
                <w:color w:val="000000"/>
                <w:sz w:val="20"/>
              </w:rPr>
              <w:t>9.1.12支持将增强知识库进行展示，支持设置来自增强知识库分类，支持配置分类名称和定义封面</w:t>
            </w:r>
          </w:p>
          <w:p w14:paraId="565404DF">
            <w:pPr>
              <w:pStyle w:val="5"/>
              <w:jc w:val="left"/>
            </w:pPr>
            <w:r>
              <w:rPr>
                <w:rFonts w:ascii="仿宋_GB2312" w:hAnsi="仿宋_GB2312" w:eastAsia="仿宋_GB2312" w:cs="仿宋_GB2312"/>
                <w:color w:val="000000"/>
                <w:sz w:val="20"/>
              </w:rPr>
              <w:t>9.1.13支持展示知识片段，支持单个添加、删除和批量管理，支持调整知识片段顺序；</w:t>
            </w:r>
          </w:p>
          <w:p w14:paraId="3498C78C">
            <w:pPr>
              <w:pStyle w:val="5"/>
              <w:jc w:val="left"/>
            </w:pPr>
            <w:r>
              <w:rPr>
                <w:rFonts w:ascii="仿宋_GB2312" w:hAnsi="仿宋_GB2312" w:eastAsia="仿宋_GB2312" w:cs="仿宋_GB2312"/>
                <w:color w:val="000000"/>
                <w:sz w:val="20"/>
              </w:rPr>
              <w:t>9.1.14支持设置展示知识图谱、问题图谱、能力图谱；支持设置展示知识体系结构，至少两种展示样式；</w:t>
            </w:r>
          </w:p>
          <w:p w14:paraId="3260E47D">
            <w:pPr>
              <w:pStyle w:val="5"/>
              <w:jc w:val="left"/>
            </w:pPr>
            <w:r>
              <w:rPr>
                <w:rFonts w:ascii="仿宋_GB2312" w:hAnsi="仿宋_GB2312" w:eastAsia="仿宋_GB2312" w:cs="仿宋_GB2312"/>
                <w:color w:val="000000"/>
                <w:sz w:val="20"/>
              </w:rPr>
              <w:t>9.1.15支持设置知识图谱展示形式，包括展开层级、视图形式；</w:t>
            </w:r>
          </w:p>
          <w:p w14:paraId="07DEB40B">
            <w:pPr>
              <w:pStyle w:val="5"/>
              <w:jc w:val="left"/>
            </w:pPr>
            <w:r>
              <w:rPr>
                <w:rFonts w:ascii="仿宋_GB2312" w:hAnsi="仿宋_GB2312" w:eastAsia="仿宋_GB2312" w:cs="仿宋_GB2312"/>
                <w:color w:val="000000"/>
                <w:sz w:val="20"/>
              </w:rPr>
              <w:t>9.1.16支持设置热门知识点，知识点来源于知识图谱，通过点击热门知识点直接进入学习空间；</w:t>
            </w:r>
          </w:p>
          <w:p w14:paraId="45874B1B">
            <w:pPr>
              <w:pStyle w:val="5"/>
              <w:jc w:val="left"/>
            </w:pPr>
            <w:r>
              <w:rPr>
                <w:rFonts w:ascii="仿宋_GB2312" w:hAnsi="仿宋_GB2312" w:eastAsia="仿宋_GB2312" w:cs="仿宋_GB2312"/>
                <w:color w:val="000000"/>
                <w:sz w:val="20"/>
              </w:rPr>
              <w:t>9.1.17支持设置AI指令分组，支持设置分组名称、分组图片，</w:t>
            </w:r>
          </w:p>
          <w:p w14:paraId="4C1EC87D">
            <w:pPr>
              <w:pStyle w:val="5"/>
              <w:jc w:val="left"/>
            </w:pPr>
            <w:r>
              <w:rPr>
                <w:rFonts w:ascii="仿宋_GB2312" w:hAnsi="仿宋_GB2312" w:eastAsia="仿宋_GB2312" w:cs="仿宋_GB2312"/>
                <w:b/>
                <w:color w:val="000000"/>
                <w:sz w:val="20"/>
              </w:rPr>
              <w:t>9.2课程概述</w:t>
            </w:r>
          </w:p>
          <w:p w14:paraId="7253370B">
            <w:pPr>
              <w:pStyle w:val="5"/>
              <w:jc w:val="left"/>
            </w:pPr>
            <w:r>
              <w:rPr>
                <w:rFonts w:ascii="仿宋_GB2312" w:hAnsi="仿宋_GB2312" w:eastAsia="仿宋_GB2312" w:cs="仿宋_GB2312"/>
                <w:color w:val="000000"/>
                <w:sz w:val="20"/>
              </w:rPr>
              <w:t>9.2.1支持设置课程建设成果展示，至少包含资源地图、课程模型、课程荣誉，支持自定义课程成果展示模块；</w:t>
            </w:r>
          </w:p>
          <w:p w14:paraId="574AF3D1">
            <w:pPr>
              <w:pStyle w:val="5"/>
              <w:jc w:val="left"/>
            </w:pPr>
            <w:r>
              <w:rPr>
                <w:rFonts w:ascii="仿宋_GB2312" w:hAnsi="仿宋_GB2312" w:eastAsia="仿宋_GB2312" w:cs="仿宋_GB2312"/>
                <w:color w:val="000000"/>
                <w:sz w:val="20"/>
              </w:rPr>
              <w:t>9.2.2支持设置课程介绍展示页面，至少包括课程背景、课程定位，支持自定义课程介绍展示模块；</w:t>
            </w:r>
          </w:p>
          <w:p w14:paraId="0DB71169">
            <w:pPr>
              <w:pStyle w:val="5"/>
              <w:jc w:val="left"/>
            </w:pPr>
            <w:r>
              <w:rPr>
                <w:rFonts w:ascii="仿宋_GB2312" w:hAnsi="仿宋_GB2312" w:eastAsia="仿宋_GB2312" w:cs="仿宋_GB2312"/>
                <w:color w:val="000000"/>
                <w:sz w:val="20"/>
              </w:rPr>
              <w:t>9.2.3支持设置教师团队展示模块，支持自定义教师团队展示模块</w:t>
            </w:r>
          </w:p>
          <w:p w14:paraId="52E08DDC">
            <w:pPr>
              <w:pStyle w:val="5"/>
              <w:jc w:val="left"/>
            </w:pPr>
            <w:r>
              <w:rPr>
                <w:rFonts w:ascii="仿宋_GB2312" w:hAnsi="仿宋_GB2312" w:eastAsia="仿宋_GB2312" w:cs="仿宋_GB2312"/>
                <w:color w:val="000000"/>
                <w:sz w:val="20"/>
              </w:rPr>
              <w:t>9.2.4支持自定义新的课程展示模块，包括模块分组及详细的模块内容</w:t>
            </w:r>
          </w:p>
          <w:p w14:paraId="20AEF724">
            <w:pPr>
              <w:pStyle w:val="5"/>
              <w:jc w:val="left"/>
            </w:pPr>
            <w:r>
              <w:rPr>
                <w:rFonts w:ascii="仿宋_GB2312" w:hAnsi="仿宋_GB2312" w:eastAsia="仿宋_GB2312" w:cs="仿宋_GB2312"/>
                <w:b/>
                <w:color w:val="000000"/>
                <w:sz w:val="20"/>
              </w:rPr>
              <w:t>9.2.1建设成果</w:t>
            </w:r>
          </w:p>
          <w:p w14:paraId="7006DC8A">
            <w:pPr>
              <w:pStyle w:val="5"/>
              <w:jc w:val="both"/>
              <w:outlineLvl w:val="4"/>
            </w:pPr>
            <w:r>
              <w:rPr>
                <w:rFonts w:ascii="仿宋_GB2312" w:hAnsi="仿宋_GB2312" w:eastAsia="仿宋_GB2312" w:cs="仿宋_GB2312"/>
                <w:b/>
                <w:color w:val="000000"/>
                <w:sz w:val="20"/>
              </w:rPr>
              <w:t>9.2.1.1资源地图</w:t>
            </w:r>
          </w:p>
          <w:p w14:paraId="438C8973">
            <w:pPr>
              <w:pStyle w:val="5"/>
              <w:jc w:val="left"/>
            </w:pPr>
            <w:r>
              <w:rPr>
                <w:rFonts w:ascii="仿宋_GB2312" w:hAnsi="仿宋_GB2312" w:eastAsia="仿宋_GB2312" w:cs="仿宋_GB2312"/>
                <w:color w:val="000000"/>
                <w:sz w:val="20"/>
              </w:rPr>
              <w:t>9.2.1.1.1支持展示课程资源地图，至少包括教材、讲义、论文、习题、作业、试卷、视频类型资源的数量统计；</w:t>
            </w:r>
          </w:p>
          <w:p w14:paraId="28863E78">
            <w:pPr>
              <w:pStyle w:val="5"/>
              <w:jc w:val="left"/>
            </w:pPr>
            <w:r>
              <w:rPr>
                <w:rFonts w:ascii="仿宋_GB2312" w:hAnsi="仿宋_GB2312" w:eastAsia="仿宋_GB2312" w:cs="仿宋_GB2312"/>
                <w:color w:val="000000"/>
                <w:sz w:val="20"/>
              </w:rPr>
              <w:t>9.2.1.1.2支持资源地图展示视频时长、知识片段数量、课程资源总字数；</w:t>
            </w:r>
          </w:p>
          <w:p w14:paraId="026B7019">
            <w:pPr>
              <w:pStyle w:val="5"/>
              <w:jc w:val="both"/>
              <w:outlineLvl w:val="4"/>
            </w:pPr>
            <w:r>
              <w:rPr>
                <w:rFonts w:ascii="仿宋_GB2312" w:hAnsi="仿宋_GB2312" w:eastAsia="仿宋_GB2312" w:cs="仿宋_GB2312"/>
                <w:b/>
                <w:color w:val="000000"/>
                <w:sz w:val="20"/>
              </w:rPr>
              <w:t>9.2.1.2课程模型</w:t>
            </w:r>
          </w:p>
          <w:p w14:paraId="104542DB">
            <w:pPr>
              <w:pStyle w:val="5"/>
              <w:jc w:val="left"/>
            </w:pPr>
            <w:r>
              <w:rPr>
                <w:rFonts w:ascii="仿宋_GB2312" w:hAnsi="仿宋_GB2312" w:eastAsia="仿宋_GB2312" w:cs="仿宋_GB2312"/>
                <w:color w:val="000000"/>
                <w:sz w:val="20"/>
              </w:rPr>
              <w:t>9.2.1.2.1支持展示课程知识模型、问题模型、能力模型金字塔；</w:t>
            </w:r>
          </w:p>
          <w:p w14:paraId="60FA8EB4">
            <w:pPr>
              <w:pStyle w:val="5"/>
              <w:jc w:val="left"/>
            </w:pPr>
            <w:r>
              <w:rPr>
                <w:rFonts w:ascii="仿宋_GB2312" w:hAnsi="仿宋_GB2312" w:eastAsia="仿宋_GB2312" w:cs="仿宋_GB2312"/>
                <w:color w:val="000000"/>
                <w:sz w:val="20"/>
              </w:rPr>
              <w:t>9.2.1.2.2支持展示能力模型的能力点数量、覆盖知识点；支持展示问题模型的问题数量、问答对数量、覆盖知识点数量；支持展示知识模型的知识点数量、学习资源数量、习题数量；</w:t>
            </w:r>
          </w:p>
          <w:p w14:paraId="7686A1A6">
            <w:pPr>
              <w:pStyle w:val="5"/>
              <w:jc w:val="both"/>
              <w:outlineLvl w:val="4"/>
            </w:pPr>
            <w:r>
              <w:rPr>
                <w:rFonts w:ascii="仿宋_GB2312" w:hAnsi="仿宋_GB2312" w:eastAsia="仿宋_GB2312" w:cs="仿宋_GB2312"/>
                <w:b/>
                <w:color w:val="000000"/>
                <w:sz w:val="20"/>
              </w:rPr>
              <w:t>9.2.1.3课程荣誉</w:t>
            </w:r>
          </w:p>
          <w:p w14:paraId="752557EB">
            <w:pPr>
              <w:pStyle w:val="5"/>
              <w:jc w:val="left"/>
            </w:pPr>
            <w:r>
              <w:rPr>
                <w:rFonts w:ascii="仿宋_GB2312" w:hAnsi="仿宋_GB2312" w:eastAsia="仿宋_GB2312" w:cs="仿宋_GB2312"/>
                <w:color w:val="000000"/>
                <w:sz w:val="20"/>
              </w:rPr>
              <w:t>9.2.1.3.1支持课程设置荣誉列表，新增课程荣誉</w:t>
            </w:r>
          </w:p>
          <w:p w14:paraId="3BC9EB25">
            <w:pPr>
              <w:pStyle w:val="5"/>
              <w:jc w:val="left"/>
            </w:pPr>
            <w:r>
              <w:rPr>
                <w:rFonts w:ascii="仿宋_GB2312" w:hAnsi="仿宋_GB2312" w:eastAsia="仿宋_GB2312" w:cs="仿宋_GB2312"/>
                <w:color w:val="000000"/>
                <w:sz w:val="20"/>
              </w:rPr>
              <w:t>9.2.1.3.2支持至少三种课程荣誉展示图标支持设置课程荣誉日期、设置相关描述、支持设置课程荣誉图片</w:t>
            </w:r>
          </w:p>
          <w:p w14:paraId="3DDAA951">
            <w:pPr>
              <w:pStyle w:val="5"/>
              <w:jc w:val="left"/>
            </w:pPr>
            <w:r>
              <w:rPr>
                <w:rFonts w:ascii="仿宋_GB2312" w:hAnsi="仿宋_GB2312" w:eastAsia="仿宋_GB2312" w:cs="仿宋_GB2312"/>
                <w:b/>
                <w:color w:val="000000"/>
                <w:sz w:val="20"/>
              </w:rPr>
              <w:t>9.2.2课程介绍</w:t>
            </w:r>
          </w:p>
          <w:p w14:paraId="52C96869">
            <w:pPr>
              <w:pStyle w:val="5"/>
              <w:jc w:val="both"/>
              <w:outlineLvl w:val="4"/>
            </w:pPr>
            <w:r>
              <w:rPr>
                <w:rFonts w:ascii="仿宋_GB2312" w:hAnsi="仿宋_GB2312" w:eastAsia="仿宋_GB2312" w:cs="仿宋_GB2312"/>
                <w:b/>
                <w:color w:val="000000"/>
                <w:sz w:val="20"/>
              </w:rPr>
              <w:t>9.2.2.1课程背景</w:t>
            </w:r>
          </w:p>
          <w:p w14:paraId="7F8F3A30">
            <w:pPr>
              <w:pStyle w:val="5"/>
              <w:jc w:val="left"/>
            </w:pPr>
            <w:r>
              <w:rPr>
                <w:rFonts w:ascii="仿宋_GB2312" w:hAnsi="仿宋_GB2312" w:eastAsia="仿宋_GB2312" w:cs="仿宋_GB2312"/>
                <w:color w:val="000000"/>
                <w:sz w:val="20"/>
              </w:rPr>
              <w:t>9.2.2.1.1支持课程背景展示页面自定义背景图片，包括背景图片显示位置；</w:t>
            </w:r>
          </w:p>
          <w:p w14:paraId="3C4C2F7F">
            <w:pPr>
              <w:pStyle w:val="5"/>
              <w:jc w:val="left"/>
            </w:pPr>
            <w:r>
              <w:rPr>
                <w:rFonts w:ascii="仿宋_GB2312" w:hAnsi="仿宋_GB2312" w:eastAsia="仿宋_GB2312" w:cs="仿宋_GB2312"/>
                <w:color w:val="000000"/>
                <w:sz w:val="20"/>
              </w:rPr>
              <w:t>9.2.2.1.2支持设置课程背景布局，至少包含图文布局及是否包含底板边框</w:t>
            </w:r>
          </w:p>
          <w:p w14:paraId="36C0905A">
            <w:pPr>
              <w:pStyle w:val="5"/>
              <w:jc w:val="left"/>
            </w:pPr>
            <w:r>
              <w:rPr>
                <w:rFonts w:ascii="仿宋_GB2312" w:hAnsi="仿宋_GB2312" w:eastAsia="仿宋_GB2312" w:cs="仿宋_GB2312"/>
                <w:color w:val="000000"/>
                <w:sz w:val="20"/>
              </w:rPr>
              <w:t>9.2.2.1.3支持设置课程背景介绍正文及自定义图片</w:t>
            </w:r>
          </w:p>
          <w:p w14:paraId="6EBA857E">
            <w:pPr>
              <w:pStyle w:val="5"/>
              <w:jc w:val="both"/>
              <w:outlineLvl w:val="4"/>
            </w:pPr>
            <w:r>
              <w:rPr>
                <w:rFonts w:ascii="仿宋_GB2312" w:hAnsi="仿宋_GB2312" w:eastAsia="仿宋_GB2312" w:cs="仿宋_GB2312"/>
                <w:b/>
                <w:color w:val="000000"/>
                <w:sz w:val="20"/>
              </w:rPr>
              <w:t>9.2.2.2课程定位</w:t>
            </w:r>
          </w:p>
          <w:p w14:paraId="55F899E9">
            <w:pPr>
              <w:pStyle w:val="5"/>
              <w:jc w:val="left"/>
            </w:pPr>
            <w:r>
              <w:rPr>
                <w:rFonts w:ascii="仿宋_GB2312" w:hAnsi="仿宋_GB2312" w:eastAsia="仿宋_GB2312" w:cs="仿宋_GB2312"/>
                <w:color w:val="000000"/>
                <w:sz w:val="20"/>
              </w:rPr>
              <w:t>9.2.2.2.1支持课程荣定位展示页面自定义背景图片，包括背景图片显示位置；</w:t>
            </w:r>
          </w:p>
          <w:p w14:paraId="34DBCB05">
            <w:pPr>
              <w:pStyle w:val="5"/>
              <w:jc w:val="left"/>
            </w:pPr>
            <w:r>
              <w:rPr>
                <w:rFonts w:ascii="仿宋_GB2312" w:hAnsi="仿宋_GB2312" w:eastAsia="仿宋_GB2312" w:cs="仿宋_GB2312"/>
                <w:color w:val="000000"/>
                <w:sz w:val="20"/>
              </w:rPr>
              <w:t>9.2.2.2.2支持设置课程定位布局，至少包含图文布局及是否包含底板边框</w:t>
            </w:r>
          </w:p>
          <w:p w14:paraId="69E4DB8E">
            <w:pPr>
              <w:pStyle w:val="5"/>
              <w:jc w:val="left"/>
            </w:pPr>
            <w:r>
              <w:rPr>
                <w:rFonts w:ascii="仿宋_GB2312" w:hAnsi="仿宋_GB2312" w:eastAsia="仿宋_GB2312" w:cs="仿宋_GB2312"/>
                <w:color w:val="000000"/>
                <w:sz w:val="20"/>
              </w:rPr>
              <w:t>9.2.2.2.3支持设置课程的先修课程、后修课程及课程定位详细介绍；支持设置多个课程标签；</w:t>
            </w:r>
          </w:p>
          <w:p w14:paraId="1A62F477">
            <w:pPr>
              <w:pStyle w:val="5"/>
              <w:jc w:val="left"/>
            </w:pPr>
            <w:r>
              <w:rPr>
                <w:rFonts w:ascii="仿宋_GB2312" w:hAnsi="仿宋_GB2312" w:eastAsia="仿宋_GB2312" w:cs="仿宋_GB2312"/>
                <w:b/>
                <w:color w:val="000000"/>
                <w:sz w:val="20"/>
              </w:rPr>
              <w:t>9.2.3 教师团队</w:t>
            </w:r>
          </w:p>
          <w:p w14:paraId="6D461B68">
            <w:pPr>
              <w:pStyle w:val="5"/>
              <w:jc w:val="left"/>
            </w:pPr>
            <w:r>
              <w:rPr>
                <w:rFonts w:ascii="仿宋_GB2312" w:hAnsi="仿宋_GB2312" w:eastAsia="仿宋_GB2312" w:cs="仿宋_GB2312"/>
                <w:color w:val="000000"/>
                <w:sz w:val="20"/>
              </w:rPr>
              <w:t>9.2.3.1支持教师团队展示页面自定义背景图片，包括背景图片显示位置；</w:t>
            </w:r>
          </w:p>
          <w:p w14:paraId="758149C7">
            <w:pPr>
              <w:pStyle w:val="5"/>
              <w:jc w:val="left"/>
            </w:pPr>
            <w:r>
              <w:rPr>
                <w:rFonts w:ascii="仿宋_GB2312" w:hAnsi="仿宋_GB2312" w:eastAsia="仿宋_GB2312" w:cs="仿宋_GB2312"/>
                <w:color w:val="000000"/>
                <w:sz w:val="20"/>
              </w:rPr>
              <w:t>9.2.3.2支持添加课程教师团队成员，包括教师姓名、头像、院系、职称、介绍；</w:t>
            </w:r>
          </w:p>
          <w:p w14:paraId="03CDE88C">
            <w:pPr>
              <w:pStyle w:val="5"/>
              <w:jc w:val="left"/>
            </w:pPr>
            <w:r>
              <w:rPr>
                <w:rFonts w:ascii="仿宋_GB2312" w:hAnsi="仿宋_GB2312" w:eastAsia="仿宋_GB2312" w:cs="仿宋_GB2312"/>
                <w:b/>
                <w:color w:val="000000"/>
                <w:sz w:val="20"/>
              </w:rPr>
              <w:t>9.3知识模型</w:t>
            </w:r>
          </w:p>
          <w:p w14:paraId="2BC87263">
            <w:pPr>
              <w:pStyle w:val="5"/>
              <w:jc w:val="left"/>
            </w:pPr>
            <w:r>
              <w:rPr>
                <w:rFonts w:ascii="仿宋_GB2312" w:hAnsi="仿宋_GB2312" w:eastAsia="仿宋_GB2312" w:cs="仿宋_GB2312"/>
                <w:color w:val="000000"/>
                <w:sz w:val="20"/>
              </w:rPr>
              <w:t>9.3.1支持知识图谱切换树状视图和网状视图、自定义视图查看。</w:t>
            </w:r>
          </w:p>
          <w:p w14:paraId="0C1FA619">
            <w:pPr>
              <w:pStyle w:val="5"/>
              <w:jc w:val="left"/>
            </w:pPr>
            <w:r>
              <w:rPr>
                <w:rFonts w:ascii="仿宋_GB2312" w:hAnsi="仿宋_GB2312" w:eastAsia="仿宋_GB2312" w:cs="仿宋_GB2312"/>
                <w:color w:val="000000"/>
                <w:sz w:val="20"/>
              </w:rPr>
              <w:t>9.3.2支持查看知识图谱的“知识点总量”“节点层级”“节点关系”“关联课程资源数量”“关联习题数量”“思政点数量”。</w:t>
            </w:r>
          </w:p>
          <w:p w14:paraId="79613C31">
            <w:pPr>
              <w:pStyle w:val="5"/>
              <w:jc w:val="left"/>
            </w:pPr>
            <w:r>
              <w:rPr>
                <w:rFonts w:ascii="仿宋_GB2312" w:hAnsi="仿宋_GB2312" w:eastAsia="仿宋_GB2312" w:cs="仿宋_GB2312"/>
                <w:color w:val="000000"/>
                <w:sz w:val="20"/>
              </w:rPr>
              <w:t>9.3.3支持选择某节点后，“展开所有下级节点”或“收起所有下级节点”，支持调整页面呈现的节点内容和数量。</w:t>
            </w:r>
          </w:p>
          <w:p w14:paraId="0268B74D">
            <w:pPr>
              <w:pStyle w:val="5"/>
              <w:jc w:val="left"/>
            </w:pPr>
            <w:r>
              <w:rPr>
                <w:rFonts w:ascii="仿宋_GB2312" w:hAnsi="仿宋_GB2312" w:eastAsia="仿宋_GB2312" w:cs="仿宋_GB2312"/>
                <w:color w:val="000000"/>
                <w:sz w:val="20"/>
              </w:rPr>
              <w:t>9.3.4支持根据知识图谱中的知识点层级快捷设置展开层级。</w:t>
            </w:r>
          </w:p>
          <w:p w14:paraId="52C66B13">
            <w:pPr>
              <w:pStyle w:val="5"/>
              <w:jc w:val="left"/>
            </w:pPr>
            <w:r>
              <w:rPr>
                <w:rFonts w:ascii="仿宋_GB2312" w:hAnsi="仿宋_GB2312" w:eastAsia="仿宋_GB2312" w:cs="仿宋_GB2312"/>
                <w:color w:val="000000"/>
                <w:sz w:val="20"/>
              </w:rPr>
              <w:t>9.3.5支持查看知识点详情，至少包括：节点名称、知识说明、知识分类、认知维度、难度系数、节点关系、思政设计。</w:t>
            </w:r>
          </w:p>
          <w:p w14:paraId="0D66EFED">
            <w:pPr>
              <w:pStyle w:val="5"/>
              <w:jc w:val="left"/>
            </w:pPr>
            <w:r>
              <w:rPr>
                <w:rFonts w:ascii="仿宋_GB2312" w:hAnsi="仿宋_GB2312" w:eastAsia="仿宋_GB2312" w:cs="仿宋_GB2312"/>
                <w:color w:val="000000"/>
                <w:sz w:val="20"/>
              </w:rPr>
              <w:t>9.3.6支持知识点搜索，输入关键词，若搜索结果有多个时，突出显示定位检索匹配的所有节点。</w:t>
            </w:r>
          </w:p>
          <w:p w14:paraId="0A6CF584">
            <w:pPr>
              <w:pStyle w:val="5"/>
              <w:jc w:val="left"/>
            </w:pPr>
            <w:r>
              <w:rPr>
                <w:rFonts w:ascii="仿宋_GB2312" w:hAnsi="仿宋_GB2312" w:eastAsia="仿宋_GB2312" w:cs="仿宋_GB2312"/>
                <w:color w:val="000000"/>
                <w:sz w:val="20"/>
              </w:rPr>
              <w:t>9.3.7支持知识图谱查看时根据进行放大缩小，查看知识图谱全景。</w:t>
            </w:r>
          </w:p>
          <w:p w14:paraId="4B945B40">
            <w:pPr>
              <w:pStyle w:val="5"/>
              <w:jc w:val="left"/>
            </w:pPr>
            <w:r>
              <w:rPr>
                <w:rFonts w:ascii="仿宋_GB2312" w:hAnsi="仿宋_GB2312" w:eastAsia="仿宋_GB2312" w:cs="仿宋_GB2312"/>
                <w:color w:val="000000"/>
                <w:sz w:val="20"/>
              </w:rPr>
              <w:t>9.3.8支持知识点已关联的课程视频资源，查看此资源的详情内容。</w:t>
            </w:r>
          </w:p>
          <w:p w14:paraId="7F0608A0">
            <w:pPr>
              <w:pStyle w:val="5"/>
              <w:jc w:val="left"/>
            </w:pPr>
            <w:r>
              <w:rPr>
                <w:rFonts w:ascii="仿宋_GB2312" w:hAnsi="仿宋_GB2312" w:eastAsia="仿宋_GB2312" w:cs="仿宋_GB2312"/>
                <w:color w:val="000000"/>
                <w:sz w:val="20"/>
              </w:rPr>
              <w:t>9.3.9支持展示AI学习空间，支持知识点生成二维码，扫码进入手机端AI学习空间。</w:t>
            </w:r>
          </w:p>
          <w:p w14:paraId="05442D57">
            <w:pPr>
              <w:pStyle w:val="5"/>
              <w:jc w:val="left"/>
            </w:pPr>
            <w:r>
              <w:rPr>
                <w:rFonts w:ascii="仿宋_GB2312" w:hAnsi="仿宋_GB2312" w:eastAsia="仿宋_GB2312" w:cs="仿宋_GB2312"/>
                <w:color w:val="000000"/>
                <w:sz w:val="20"/>
              </w:rPr>
              <w:t>9.3.10支持在学习空间中与数字人教师进行互动；</w:t>
            </w:r>
          </w:p>
          <w:p w14:paraId="7B42F8DD">
            <w:pPr>
              <w:pStyle w:val="5"/>
              <w:jc w:val="left"/>
            </w:pPr>
            <w:r>
              <w:rPr>
                <w:rFonts w:ascii="仿宋_GB2312" w:hAnsi="仿宋_GB2312" w:eastAsia="仿宋_GB2312" w:cs="仿宋_GB2312"/>
                <w:color w:val="000000"/>
                <w:sz w:val="20"/>
              </w:rPr>
              <w:t>9.3.11支持在学习空间观看数字人教师进行PPT讲解；</w:t>
            </w:r>
          </w:p>
          <w:p w14:paraId="3E485BA6">
            <w:pPr>
              <w:pStyle w:val="5"/>
              <w:jc w:val="left"/>
            </w:pPr>
            <w:r>
              <w:rPr>
                <w:rFonts w:ascii="仿宋_GB2312" w:hAnsi="仿宋_GB2312" w:eastAsia="仿宋_GB2312" w:cs="仿宋_GB2312"/>
                <w:color w:val="000000"/>
                <w:sz w:val="20"/>
              </w:rPr>
              <w:t>9.3.12支持在观看教学活动的任务中，学伴自动推送相关知识点内容、知识点习题、关联知识点；</w:t>
            </w:r>
          </w:p>
          <w:p w14:paraId="1631895A">
            <w:pPr>
              <w:pStyle w:val="5"/>
              <w:jc w:val="left"/>
            </w:pPr>
            <w:r>
              <w:rPr>
                <w:rFonts w:ascii="仿宋_GB2312" w:hAnsi="仿宋_GB2312" w:eastAsia="仿宋_GB2312" w:cs="仿宋_GB2312"/>
                <w:b/>
                <w:color w:val="000000"/>
                <w:sz w:val="20"/>
              </w:rPr>
              <w:t>9.4能力模型</w:t>
            </w:r>
          </w:p>
          <w:p w14:paraId="733EF9C5">
            <w:pPr>
              <w:pStyle w:val="5"/>
              <w:jc w:val="left"/>
            </w:pPr>
            <w:r>
              <w:rPr>
                <w:rFonts w:ascii="仿宋_GB2312" w:hAnsi="仿宋_GB2312" w:eastAsia="仿宋_GB2312" w:cs="仿宋_GB2312"/>
                <w:color w:val="000000"/>
                <w:sz w:val="20"/>
              </w:rPr>
              <w:t>9.4.1支持展示能力模型对应的能力点、知识点、学习内容数量</w:t>
            </w:r>
          </w:p>
          <w:p w14:paraId="4BE7FBDA">
            <w:pPr>
              <w:pStyle w:val="5"/>
              <w:jc w:val="left"/>
            </w:pPr>
            <w:r>
              <w:rPr>
                <w:rFonts w:ascii="仿宋_GB2312" w:hAnsi="仿宋_GB2312" w:eastAsia="仿宋_GB2312" w:cs="仿宋_GB2312"/>
                <w:color w:val="000000"/>
                <w:sz w:val="20"/>
              </w:rPr>
              <w:t>9.4.2支持展示单个能力点的标签、能力描述、知识点数量、学习内容数量</w:t>
            </w:r>
          </w:p>
          <w:p w14:paraId="44E7986E">
            <w:pPr>
              <w:pStyle w:val="5"/>
              <w:jc w:val="left"/>
            </w:pPr>
            <w:r>
              <w:rPr>
                <w:rFonts w:ascii="仿宋_GB2312" w:hAnsi="仿宋_GB2312" w:eastAsia="仿宋_GB2312" w:cs="仿宋_GB2312"/>
                <w:color w:val="000000"/>
                <w:sz w:val="20"/>
              </w:rPr>
              <w:t>9.4.3支持展示能力点详细内容，包括能力点的标签、能力描述、知识点名称、知识点关联学习内容</w:t>
            </w:r>
          </w:p>
          <w:p w14:paraId="652AE65C">
            <w:pPr>
              <w:pStyle w:val="5"/>
              <w:jc w:val="left"/>
            </w:pPr>
            <w:r>
              <w:rPr>
                <w:rFonts w:ascii="仿宋_GB2312" w:hAnsi="仿宋_GB2312" w:eastAsia="仿宋_GB2312" w:cs="仿宋_GB2312"/>
                <w:b/>
                <w:color w:val="000000"/>
                <w:sz w:val="20"/>
              </w:rPr>
              <w:t>9.5问题模型</w:t>
            </w:r>
          </w:p>
          <w:p w14:paraId="566CE730">
            <w:pPr>
              <w:pStyle w:val="5"/>
              <w:jc w:val="left"/>
            </w:pPr>
            <w:r>
              <w:rPr>
                <w:rFonts w:ascii="仿宋_GB2312" w:hAnsi="仿宋_GB2312" w:eastAsia="仿宋_GB2312" w:cs="仿宋_GB2312"/>
                <w:color w:val="000000"/>
                <w:sz w:val="20"/>
              </w:rPr>
              <w:t>9.5.1支持展示问题模型，包括问题类型、问题类型描述、问题类型数量及问题关联关系；</w:t>
            </w:r>
          </w:p>
          <w:p w14:paraId="543B1BD9">
            <w:pPr>
              <w:pStyle w:val="5"/>
              <w:jc w:val="left"/>
            </w:pPr>
            <w:r>
              <w:rPr>
                <w:rFonts w:ascii="仿宋_GB2312" w:hAnsi="仿宋_GB2312" w:eastAsia="仿宋_GB2312" w:cs="仿宋_GB2312"/>
                <w:color w:val="000000"/>
                <w:sz w:val="20"/>
              </w:rPr>
              <w:t>9.5.2支持展示单个问题及对应答案，支持展示与其他问题的关联，支持展示问题关联的知识点及对应的学习内容；</w:t>
            </w:r>
          </w:p>
          <w:p w14:paraId="4E519525">
            <w:pPr>
              <w:pStyle w:val="5"/>
              <w:jc w:val="left"/>
            </w:pPr>
            <w:r>
              <w:rPr>
                <w:rFonts w:ascii="仿宋_GB2312" w:hAnsi="仿宋_GB2312" w:eastAsia="仿宋_GB2312" w:cs="仿宋_GB2312"/>
                <w:b/>
                <w:color w:val="000000"/>
                <w:sz w:val="20"/>
              </w:rPr>
              <w:t>9.6 AI应用</w:t>
            </w:r>
          </w:p>
          <w:p w14:paraId="7468EEB6">
            <w:pPr>
              <w:pStyle w:val="5"/>
              <w:jc w:val="left"/>
              <w:rPr>
                <w:rFonts w:ascii="仿宋_GB2312" w:hAnsi="仿宋_GB2312" w:eastAsia="仿宋_GB2312" w:cs="仿宋_GB2312"/>
                <w:color w:val="000000"/>
                <w:sz w:val="20"/>
              </w:rPr>
            </w:pPr>
            <w:r>
              <w:rPr>
                <w:rFonts w:ascii="仿宋_GB2312" w:hAnsi="仿宋_GB2312" w:eastAsia="仿宋_GB2312" w:cs="仿宋_GB2312"/>
                <w:color w:val="000000"/>
                <w:sz w:val="20"/>
              </w:rPr>
              <w:t>9.6.1支持展示AI</w:t>
            </w:r>
            <w:r>
              <w:rPr>
                <w:rFonts w:hint="eastAsia" w:ascii="仿宋_GB2312" w:hAnsi="仿宋_GB2312" w:eastAsia="仿宋_GB2312" w:cs="仿宋_GB2312"/>
                <w:color w:val="000000"/>
                <w:sz w:val="20"/>
                <w:lang w:val="en-US" w:eastAsia="zh-CN"/>
              </w:rPr>
              <w:t>智慧</w:t>
            </w:r>
            <w:r>
              <w:rPr>
                <w:rFonts w:ascii="仿宋_GB2312" w:hAnsi="仿宋_GB2312" w:eastAsia="仿宋_GB2312" w:cs="仿宋_GB2312"/>
                <w:color w:val="000000"/>
                <w:sz w:val="20"/>
              </w:rPr>
              <w:t>课程应用中心，支持设置多个应用使用场景，支持每个场景设置分组，支持移动调整分组顺序；</w:t>
            </w:r>
          </w:p>
          <w:p w14:paraId="58BAD5B8">
            <w:pPr>
              <w:pStyle w:val="5"/>
              <w:jc w:val="left"/>
            </w:pPr>
            <w:r>
              <w:rPr>
                <w:rFonts w:ascii="仿宋_GB2312" w:hAnsi="仿宋_GB2312" w:eastAsia="仿宋_GB2312" w:cs="仿宋_GB2312"/>
                <w:color w:val="000000"/>
                <w:sz w:val="20"/>
              </w:rPr>
              <w:t>9.6.2支持设置AI应用展示页面布局，至少支持瀑布流及宫格展示形式；</w:t>
            </w:r>
          </w:p>
          <w:p w14:paraId="2F1C140A">
            <w:pPr>
              <w:pStyle w:val="5"/>
              <w:jc w:val="left"/>
            </w:pPr>
            <w:r>
              <w:rPr>
                <w:rFonts w:ascii="仿宋_GB2312" w:hAnsi="仿宋_GB2312" w:eastAsia="仿宋_GB2312" w:cs="仿宋_GB2312"/>
                <w:color w:val="000000"/>
                <w:sz w:val="20"/>
              </w:rPr>
              <w:t>9.6.3支持设置每个使用场景初始化时直接选择已有指令作为场景展示案例，同时支持自定义增加展示案例；</w:t>
            </w:r>
          </w:p>
          <w:p w14:paraId="57B65AA2">
            <w:pPr>
              <w:pStyle w:val="5"/>
              <w:jc w:val="left"/>
            </w:pPr>
            <w:r>
              <w:rPr>
                <w:rFonts w:ascii="仿宋_GB2312" w:hAnsi="仿宋_GB2312" w:eastAsia="仿宋_GB2312" w:cs="仿宋_GB2312"/>
                <w:color w:val="000000"/>
                <w:sz w:val="20"/>
              </w:rPr>
              <w:t>9.6.4支持场景案例添加案例标题、简短描述、设置案例分组，同时支持设置案例图标；</w:t>
            </w:r>
          </w:p>
          <w:p w14:paraId="005D7F3D">
            <w:pPr>
              <w:pStyle w:val="5"/>
              <w:jc w:val="left"/>
            </w:pPr>
            <w:r>
              <w:rPr>
                <w:rFonts w:ascii="仿宋_GB2312" w:hAnsi="仿宋_GB2312" w:eastAsia="仿宋_GB2312" w:cs="仿宋_GB2312"/>
                <w:color w:val="000000"/>
                <w:sz w:val="20"/>
              </w:rPr>
              <w:t>9.6.5支持编辑案例内容，包括插入图片、表格、超链接、代码块、公式；</w:t>
            </w:r>
          </w:p>
          <w:p w14:paraId="7A36ED8E">
            <w:pPr>
              <w:pStyle w:val="5"/>
              <w:jc w:val="left"/>
            </w:pPr>
            <w:r>
              <w:rPr>
                <w:rFonts w:ascii="仿宋_GB2312" w:hAnsi="仿宋_GB2312" w:eastAsia="仿宋_GB2312" w:cs="仿宋_GB2312"/>
                <w:b/>
                <w:color w:val="000000"/>
                <w:sz w:val="20"/>
              </w:rPr>
              <w:t>9.7资源地图</w:t>
            </w:r>
          </w:p>
          <w:p w14:paraId="0E2A6969">
            <w:pPr>
              <w:pStyle w:val="5"/>
              <w:jc w:val="left"/>
            </w:pPr>
            <w:r>
              <w:rPr>
                <w:rFonts w:ascii="仿宋_GB2312" w:hAnsi="仿宋_GB2312" w:eastAsia="仿宋_GB2312" w:cs="仿宋_GB2312"/>
                <w:color w:val="000000"/>
                <w:sz w:val="20"/>
              </w:rPr>
              <w:t>9.7.1支持展示资源地图，支持知识点旭日图展示包括资源总数，知识片段数量、视频数量、视频导引数量、视频时长、习题数量、覆盖知识点、知识点覆盖率；</w:t>
            </w:r>
          </w:p>
          <w:p w14:paraId="37AE2892">
            <w:pPr>
              <w:pStyle w:val="5"/>
              <w:jc w:val="left"/>
            </w:pPr>
            <w:r>
              <w:rPr>
                <w:rFonts w:ascii="仿宋_GB2312" w:hAnsi="仿宋_GB2312" w:eastAsia="仿宋_GB2312" w:cs="仿宋_GB2312"/>
                <w:color w:val="000000"/>
                <w:sz w:val="20"/>
              </w:rPr>
              <w:t>9.7.2支持展示热门知识点，至少展示10个热门知识点</w:t>
            </w:r>
          </w:p>
          <w:p w14:paraId="3A3E50B7">
            <w:pPr>
              <w:pStyle w:val="5"/>
              <w:jc w:val="left"/>
            </w:pPr>
            <w:r>
              <w:rPr>
                <w:rFonts w:ascii="仿宋_GB2312" w:hAnsi="仿宋_GB2312" w:eastAsia="仿宋_GB2312" w:cs="仿宋_GB2312"/>
                <w:color w:val="000000"/>
                <w:sz w:val="20"/>
              </w:rPr>
              <w:t>9.7.3支持资源地图按照热门分类、资源类型进行筛选；支持搜索知识片段；</w:t>
            </w:r>
          </w:p>
          <w:p w14:paraId="50A0F397">
            <w:pPr>
              <w:pStyle w:val="5"/>
              <w:jc w:val="left"/>
              <w:rPr>
                <w:rFonts w:hint="eastAsia" w:eastAsia="仿宋_GB2312"/>
                <w:lang w:eastAsia="zh-CN"/>
              </w:rPr>
            </w:pPr>
            <w:r>
              <w:rPr>
                <w:rFonts w:ascii="仿宋_GB2312" w:hAnsi="仿宋_GB2312" w:eastAsia="仿宋_GB2312" w:cs="仿宋_GB2312"/>
                <w:color w:val="000000"/>
                <w:sz w:val="20"/>
              </w:rPr>
              <w:t>9.7.4支持每一个知识片段展示知识点名称、资源类型、资源分类、片段详细内容，至少包含正文、图片、视频、公式、表格、代码</w:t>
            </w:r>
            <w:r>
              <w:rPr>
                <w:rFonts w:hint="eastAsia" w:ascii="仿宋_GB2312" w:hAnsi="仿宋_GB2312" w:eastAsia="仿宋_GB2312" w:cs="仿宋_GB2312"/>
                <w:color w:val="000000"/>
                <w:sz w:val="20"/>
                <w:lang w:eastAsia="zh-CN"/>
              </w:rPr>
              <w:t>；</w:t>
            </w:r>
          </w:p>
          <w:p w14:paraId="4FC044A2">
            <w:pPr>
              <w:pStyle w:val="5"/>
              <w:jc w:val="left"/>
            </w:pPr>
            <w:r>
              <w:rPr>
                <w:rFonts w:ascii="仿宋_GB2312" w:hAnsi="仿宋_GB2312" w:eastAsia="仿宋_GB2312" w:cs="仿宋_GB2312"/>
                <w:b/>
                <w:color w:val="000000"/>
                <w:sz w:val="20"/>
              </w:rPr>
              <w:t>9.8智能助理</w:t>
            </w:r>
          </w:p>
          <w:p w14:paraId="64D73315">
            <w:pPr>
              <w:pStyle w:val="5"/>
              <w:jc w:val="left"/>
            </w:pPr>
            <w:r>
              <w:rPr>
                <w:rFonts w:ascii="仿宋_GB2312" w:hAnsi="仿宋_GB2312" w:eastAsia="仿宋_GB2312" w:cs="仿宋_GB2312"/>
                <w:color w:val="000000"/>
                <w:sz w:val="20"/>
              </w:rPr>
              <w:t>9.8.1支持智能助理；</w:t>
            </w:r>
          </w:p>
          <w:p w14:paraId="54856A84">
            <w:pPr>
              <w:pStyle w:val="5"/>
              <w:jc w:val="left"/>
            </w:pPr>
            <w:r>
              <w:rPr>
                <w:rFonts w:ascii="仿宋_GB2312" w:hAnsi="仿宋_GB2312" w:eastAsia="仿宋_GB2312" w:cs="仿宋_GB2312"/>
                <w:color w:val="000000"/>
                <w:sz w:val="20"/>
              </w:rPr>
              <w:t>9.8.2 支持编辑智能助力，至少包括修改智能助理名称、设置智能助理开场白，设置智能助理常见问题；</w:t>
            </w:r>
          </w:p>
          <w:p w14:paraId="19BABEE2">
            <w:pPr>
              <w:pStyle w:val="5"/>
              <w:jc w:val="left"/>
              <w:rPr>
                <w:rFonts w:ascii="仿宋_GB2312" w:hAnsi="仿宋_GB2312" w:eastAsia="仿宋_GB2312" w:cs="仿宋_GB2312"/>
                <w:color w:val="000000"/>
                <w:sz w:val="20"/>
              </w:rPr>
            </w:pPr>
            <w:r>
              <w:rPr>
                <w:rFonts w:ascii="仿宋_GB2312" w:hAnsi="仿宋_GB2312" w:eastAsia="仿宋_GB2312" w:cs="仿宋_GB2312"/>
                <w:color w:val="000000"/>
                <w:sz w:val="20"/>
              </w:rPr>
              <w:t>9.8.3支持智能助理设置问答对；</w:t>
            </w:r>
          </w:p>
          <w:p w14:paraId="4B7E0DDE">
            <w:pPr>
              <w:keepNext w:val="0"/>
              <w:keepLines w:val="0"/>
              <w:widowControl w:val="0"/>
              <w:suppressLineNumbers w:val="0"/>
              <w:spacing w:before="0" w:beforeAutospacing="0" w:after="0" w:afterAutospacing="0"/>
              <w:ind w:left="0" w:right="0"/>
              <w:jc w:val="both"/>
              <w:rPr>
                <w:rFonts w:ascii="仿宋_GB2312" w:hAnsi="仿宋_GB2312" w:eastAsia="仿宋_GB2312" w:cs="仿宋_GB2312"/>
                <w:color w:val="000000"/>
                <w:sz w:val="20"/>
              </w:rPr>
            </w:pPr>
            <w:r>
              <w:rPr>
                <w:rFonts w:hint="eastAsia" w:ascii="仿宋_GB2312" w:hAnsi="仿宋_GB2312" w:eastAsia="仿宋_GB2312" w:cs="仿宋_GB2312"/>
                <w:color w:val="000000"/>
                <w:kern w:val="0"/>
                <w:sz w:val="20"/>
                <w:szCs w:val="20"/>
                <w:lang w:val="en-US" w:eastAsia="zh-CN"/>
              </w:rPr>
              <w:t>【演示项6】9.8.4</w:t>
            </w:r>
            <w:r>
              <w:rPr>
                <w:rFonts w:hint="default" w:ascii="仿宋_GB2312" w:hAnsi="仿宋_GB2312" w:eastAsia="仿宋_GB2312" w:cs="仿宋_GB2312"/>
                <w:color w:val="000000"/>
                <w:kern w:val="0"/>
                <w:sz w:val="20"/>
                <w:szCs w:val="20"/>
                <w:lang w:val="en-US" w:eastAsia="zh-CN"/>
              </w:rPr>
              <w:t>支持按学习标签统计学生数量、展示学生列表，教师可查看学习标签的详细说明，学习标签包括频繁使用AI或未使用、学习完成进度良好或落后、教学互动活跃或未参与、课堂全勤或频繁缺勤、成绩优秀或落后等；支持查看相应标签的所有学生记录及个人画像，包括每个学生的AI使用次数、AI使用时长、学习活动完成情况、课堂缺勤与出勤情况、教学互动次数、成绩等数据，支持按照各项学习情况进行排序查看</w:t>
            </w:r>
            <w:r>
              <w:rPr>
                <w:rFonts w:hint="eastAsia" w:ascii="仿宋_GB2312" w:hAnsi="仿宋_GB2312" w:eastAsia="仿宋_GB2312" w:cs="仿宋_GB2312"/>
                <w:color w:val="000000"/>
                <w:kern w:val="0"/>
                <w:sz w:val="20"/>
                <w:szCs w:val="20"/>
                <w:lang w:val="en-US" w:eastAsia="zh-CN"/>
              </w:rPr>
              <w:t>；</w:t>
            </w:r>
          </w:p>
          <w:p w14:paraId="32EDE0B4">
            <w:pPr>
              <w:pStyle w:val="5"/>
              <w:jc w:val="left"/>
            </w:pPr>
            <w:r>
              <w:rPr>
                <w:rFonts w:ascii="仿宋_GB2312" w:hAnsi="仿宋_GB2312" w:eastAsia="仿宋_GB2312" w:cs="仿宋_GB2312"/>
                <w:b/>
                <w:color w:val="000000"/>
                <w:sz w:val="20"/>
              </w:rPr>
              <w:t>10. AI</w:t>
            </w:r>
            <w:r>
              <w:rPr>
                <w:rFonts w:hint="eastAsia" w:ascii="仿宋_GB2312" w:hAnsi="仿宋_GB2312" w:eastAsia="仿宋_GB2312" w:cs="仿宋_GB2312"/>
                <w:b/>
                <w:color w:val="000000"/>
                <w:sz w:val="20"/>
                <w:lang w:val="en-US" w:eastAsia="zh-CN"/>
              </w:rPr>
              <w:t>智慧</w:t>
            </w:r>
            <w:r>
              <w:rPr>
                <w:rFonts w:ascii="仿宋_GB2312" w:hAnsi="仿宋_GB2312" w:eastAsia="仿宋_GB2312" w:cs="仿宋_GB2312"/>
                <w:b/>
                <w:color w:val="000000"/>
                <w:sz w:val="20"/>
              </w:rPr>
              <w:t>课程建设实施服务要求</w:t>
            </w:r>
          </w:p>
          <w:p w14:paraId="11EF0002">
            <w:pPr>
              <w:pStyle w:val="5"/>
              <w:jc w:val="left"/>
            </w:pPr>
            <w:r>
              <w:rPr>
                <w:rFonts w:ascii="仿宋_GB2312" w:hAnsi="仿宋_GB2312" w:eastAsia="仿宋_GB2312" w:cs="仿宋_GB2312"/>
                <w:color w:val="000000"/>
                <w:sz w:val="20"/>
              </w:rPr>
              <w:t>10.1 辅助教师明确AI</w:t>
            </w:r>
            <w:r>
              <w:rPr>
                <w:rFonts w:hint="eastAsia" w:ascii="仿宋_GB2312" w:hAnsi="仿宋_GB2312" w:eastAsia="仿宋_GB2312" w:cs="仿宋_GB2312"/>
                <w:color w:val="000000"/>
                <w:sz w:val="20"/>
                <w:lang w:val="en-US" w:eastAsia="zh-CN"/>
              </w:rPr>
              <w:t>智慧</w:t>
            </w:r>
            <w:r>
              <w:rPr>
                <w:rFonts w:ascii="仿宋_GB2312" w:hAnsi="仿宋_GB2312" w:eastAsia="仿宋_GB2312" w:cs="仿宋_GB2312"/>
                <w:color w:val="000000"/>
                <w:sz w:val="20"/>
              </w:rPr>
              <w:t>课程建设目标；</w:t>
            </w:r>
          </w:p>
          <w:p w14:paraId="0911D217">
            <w:pPr>
              <w:pStyle w:val="5"/>
              <w:jc w:val="left"/>
            </w:pPr>
            <w:r>
              <w:rPr>
                <w:rFonts w:ascii="仿宋_GB2312" w:hAnsi="仿宋_GB2312" w:eastAsia="仿宋_GB2312" w:cs="仿宋_GB2312"/>
                <w:color w:val="000000"/>
                <w:sz w:val="20"/>
              </w:rPr>
              <w:t>10.2 辅助教师课程素材收集整理，提供教师各种素材的具体格式及注意事项，教师根据要求上传课程资料</w:t>
            </w:r>
          </w:p>
          <w:p w14:paraId="35F9DDBF">
            <w:pPr>
              <w:pStyle w:val="5"/>
              <w:jc w:val="left"/>
            </w:pPr>
            <w:r>
              <w:rPr>
                <w:rFonts w:ascii="仿宋_GB2312" w:hAnsi="仿宋_GB2312" w:eastAsia="仿宋_GB2312" w:cs="仿宋_GB2312"/>
                <w:color w:val="000000"/>
                <w:sz w:val="20"/>
              </w:rPr>
              <w:t>10.3 根据教师提供的相关素材建立课程知识库，基于课程知识库进行增强检索生成、垂直调优</w:t>
            </w:r>
          </w:p>
          <w:p w14:paraId="1B44AA99">
            <w:pPr>
              <w:pStyle w:val="5"/>
              <w:jc w:val="left"/>
            </w:pPr>
            <w:r>
              <w:rPr>
                <w:rFonts w:ascii="仿宋_GB2312" w:hAnsi="仿宋_GB2312" w:eastAsia="仿宋_GB2312" w:cs="仿宋_GB2312"/>
                <w:color w:val="000000"/>
                <w:sz w:val="20"/>
              </w:rPr>
              <w:t>10.4 支持提供AI工作台，通过问答评测开展模型评估和调优，优化提示词及提升回复质量，同时后台完整记录反馈数据</w:t>
            </w:r>
          </w:p>
          <w:p w14:paraId="59A749F3">
            <w:pPr>
              <w:pStyle w:val="5"/>
              <w:jc w:val="left"/>
            </w:pPr>
            <w:r>
              <w:rPr>
                <w:rFonts w:ascii="仿宋_GB2312" w:hAnsi="仿宋_GB2312" w:eastAsia="仿宋_GB2312" w:cs="仿宋_GB2312"/>
                <w:color w:val="000000"/>
                <w:sz w:val="20"/>
              </w:rPr>
              <w:t>10.5 支持记录老师教学过程中的问题</w:t>
            </w:r>
          </w:p>
          <w:p w14:paraId="4E34252D">
            <w:pPr>
              <w:pStyle w:val="5"/>
              <w:jc w:val="left"/>
            </w:pPr>
            <w:r>
              <w:rPr>
                <w:rFonts w:ascii="仿宋_GB2312" w:hAnsi="仿宋_GB2312" w:eastAsia="仿宋_GB2312" w:cs="仿宋_GB2312"/>
                <w:color w:val="000000"/>
                <w:sz w:val="20"/>
              </w:rPr>
              <w:t>10.6 支持输出AI</w:t>
            </w:r>
            <w:r>
              <w:rPr>
                <w:rFonts w:hint="eastAsia" w:ascii="仿宋_GB2312" w:hAnsi="仿宋_GB2312" w:eastAsia="仿宋_GB2312" w:cs="仿宋_GB2312"/>
                <w:color w:val="000000"/>
                <w:sz w:val="20"/>
                <w:lang w:val="en-US" w:eastAsia="zh-CN"/>
              </w:rPr>
              <w:t>智慧</w:t>
            </w:r>
            <w:r>
              <w:rPr>
                <w:rFonts w:ascii="仿宋_GB2312" w:hAnsi="仿宋_GB2312" w:eastAsia="仿宋_GB2312" w:cs="仿宋_GB2312"/>
                <w:color w:val="000000"/>
                <w:sz w:val="20"/>
              </w:rPr>
              <w:t>课程学期使用报告</w:t>
            </w:r>
          </w:p>
          <w:p w14:paraId="5F619841">
            <w:pPr>
              <w:pStyle w:val="5"/>
              <w:jc w:val="left"/>
            </w:pPr>
            <w:r>
              <w:rPr>
                <w:rFonts w:ascii="仿宋_GB2312" w:hAnsi="仿宋_GB2312" w:eastAsia="仿宋_GB2312" w:cs="仿宋_GB2312"/>
                <w:color w:val="000000"/>
                <w:sz w:val="20"/>
              </w:rPr>
              <w:t>10.7 辅助教师建设AI</w:t>
            </w:r>
            <w:r>
              <w:rPr>
                <w:rFonts w:hint="eastAsia" w:ascii="仿宋_GB2312" w:hAnsi="仿宋_GB2312" w:eastAsia="仿宋_GB2312" w:cs="仿宋_GB2312"/>
                <w:color w:val="000000"/>
                <w:sz w:val="20"/>
                <w:lang w:val="en-US" w:eastAsia="zh-CN"/>
              </w:rPr>
              <w:t>智慧</w:t>
            </w:r>
            <w:r>
              <w:rPr>
                <w:rFonts w:ascii="仿宋_GB2312" w:hAnsi="仿宋_GB2312" w:eastAsia="仿宋_GB2312" w:cs="仿宋_GB2312"/>
                <w:color w:val="000000"/>
                <w:sz w:val="20"/>
              </w:rPr>
              <w:t>课程示范案例</w:t>
            </w:r>
          </w:p>
          <w:p w14:paraId="5DD3F4C9">
            <w:pPr>
              <w:pStyle w:val="5"/>
              <w:jc w:val="left"/>
            </w:pPr>
            <w:r>
              <w:rPr>
                <w:rFonts w:ascii="仿宋_GB2312" w:hAnsi="仿宋_GB2312" w:eastAsia="仿宋_GB2312" w:cs="仿宋_GB2312"/>
                <w:b/>
                <w:color w:val="000000"/>
                <w:sz w:val="20"/>
              </w:rPr>
              <w:t>11.课程运行以及推广服务要求</w:t>
            </w:r>
          </w:p>
          <w:p w14:paraId="6052C63C">
            <w:pPr>
              <w:pStyle w:val="5"/>
              <w:jc w:val="left"/>
            </w:pPr>
            <w:r>
              <w:rPr>
                <w:rFonts w:ascii="仿宋_GB2312" w:hAnsi="仿宋_GB2312" w:eastAsia="仿宋_GB2312" w:cs="仿宋_GB2312"/>
                <w:color w:val="000000"/>
                <w:sz w:val="20"/>
              </w:rPr>
              <w:t>11.1至少协助课程教师完成课程推广文案、图片、直播推广活动。协助主讲教师团队在国内外主流课程平台和学校完成AI</w:t>
            </w:r>
            <w:r>
              <w:rPr>
                <w:rFonts w:hint="eastAsia" w:ascii="仿宋_GB2312" w:hAnsi="仿宋_GB2312" w:eastAsia="仿宋_GB2312" w:cs="仿宋_GB2312"/>
                <w:color w:val="000000"/>
                <w:sz w:val="20"/>
                <w:lang w:val="en-US" w:eastAsia="zh-CN"/>
              </w:rPr>
              <w:t>智慧</w:t>
            </w:r>
            <w:r>
              <w:rPr>
                <w:rFonts w:ascii="仿宋_GB2312" w:hAnsi="仿宋_GB2312" w:eastAsia="仿宋_GB2312" w:cs="仿宋_GB2312"/>
                <w:color w:val="000000"/>
                <w:sz w:val="20"/>
              </w:rPr>
              <w:t>课程的推广服务。</w:t>
            </w:r>
          </w:p>
          <w:p w14:paraId="18162B18">
            <w:pPr>
              <w:pStyle w:val="5"/>
              <w:jc w:val="left"/>
            </w:pPr>
            <w:r>
              <w:rPr>
                <w:rFonts w:ascii="仿宋_GB2312" w:hAnsi="仿宋_GB2312" w:eastAsia="仿宋_GB2312" w:cs="仿宋_GB2312"/>
                <w:color w:val="000000"/>
                <w:sz w:val="20"/>
              </w:rPr>
              <w:t>11.2 提供校内开展人工智能赋能教学改革以及线上线下混合式教学运行的专家指导服务。</w:t>
            </w:r>
          </w:p>
          <w:p w14:paraId="39F2FAD4">
            <w:pPr>
              <w:ind w:firstLine="400" w:firstLineChars="200"/>
              <w:rPr>
                <w:rFonts w:hint="eastAsia" w:ascii="宋体" w:hAnsi="宋体" w:eastAsia="宋体" w:cs="宋体"/>
                <w:spacing w:val="-10"/>
                <w:sz w:val="24"/>
              </w:rPr>
            </w:pPr>
            <w:r>
              <w:rPr>
                <w:rFonts w:ascii="仿宋_GB2312" w:hAnsi="仿宋_GB2312" w:eastAsia="仿宋_GB2312" w:cs="仿宋_GB2312"/>
                <w:color w:val="000000"/>
                <w:sz w:val="20"/>
              </w:rPr>
              <w:t>11.3提供后续课程案例申报，课程申报的运行指导服务。</w:t>
            </w:r>
          </w:p>
          <w:p w14:paraId="514465FC">
            <w:pPr>
              <w:widowControl/>
              <w:jc w:val="left"/>
              <w:rPr>
                <w:rFonts w:ascii="宋体" w:hAnsi="Times New Roman" w:eastAsia="宋体" w:cs="宋体"/>
                <w:color w:val="000000"/>
                <w:kern w:val="0"/>
                <w:sz w:val="16"/>
                <w:szCs w:val="16"/>
              </w:rPr>
            </w:pPr>
          </w:p>
        </w:tc>
        <w:tc>
          <w:tcPr>
            <w:tcW w:w="572" w:type="dxa"/>
            <w:noWrap/>
            <w:vAlign w:val="center"/>
          </w:tcPr>
          <w:p w14:paraId="751D4E95">
            <w:pPr>
              <w:widowControl/>
              <w:jc w:val="center"/>
              <w:rPr>
                <w:rFonts w:ascii="宋体" w:hAnsi="Times New Roman" w:eastAsia="宋体" w:cs="宋体"/>
                <w:color w:val="000000"/>
                <w:kern w:val="0"/>
                <w:sz w:val="22"/>
              </w:rPr>
            </w:pPr>
            <w:r>
              <w:rPr>
                <w:rFonts w:hint="eastAsia" w:ascii="宋体" w:hAnsi="Times New Roman" w:eastAsia="宋体" w:cs="宋体"/>
                <w:color w:val="000000"/>
                <w:kern w:val="0"/>
                <w:sz w:val="22"/>
              </w:rPr>
              <w:t>1门</w:t>
            </w:r>
          </w:p>
        </w:tc>
      </w:tr>
    </w:tbl>
    <w:p w14:paraId="210F400F">
      <w:pPr>
        <w:jc w:val="center"/>
        <w:rPr>
          <w:rFonts w:hint="eastAsia" w:ascii="宋体" w:hAnsi="宋体" w:eastAsia="宋体"/>
          <w:sz w:val="24"/>
        </w:rPr>
      </w:pPr>
    </w:p>
    <w:p w14:paraId="0968140A">
      <w:pPr>
        <w:jc w:val="center"/>
      </w:pPr>
    </w:p>
    <w:p w14:paraId="20D02A82">
      <w:pPr>
        <w:pStyle w:val="2"/>
        <w:spacing w:line="400" w:lineRule="exact"/>
        <w:rPr>
          <w:rFonts w:hint="eastAsia" w:hAnsi="宋体" w:eastAsia="宋体" w:cs="宋体"/>
          <w:sz w:val="28"/>
          <w:szCs w:val="28"/>
          <w:lang w:eastAsia="zh-CN"/>
        </w:rPr>
      </w:pPr>
      <w:r>
        <w:rPr>
          <w:rFonts w:hint="eastAsia" w:hAnsi="宋体" w:cs="宋体"/>
          <w:sz w:val="28"/>
          <w:szCs w:val="28"/>
        </w:rPr>
        <w:t>八、服务要求</w:t>
      </w:r>
    </w:p>
    <w:p w14:paraId="445F3193">
      <w:pPr>
        <w:pStyle w:val="2"/>
        <w:spacing w:line="400" w:lineRule="exact"/>
        <w:rPr>
          <w:rFonts w:hint="eastAsia" w:hAnsi="宋体" w:cs="宋体"/>
          <w:sz w:val="28"/>
          <w:szCs w:val="28"/>
        </w:rPr>
      </w:pPr>
      <w:r>
        <w:rPr>
          <w:rFonts w:hint="eastAsia" w:hAnsi="宋体" w:cs="宋体"/>
          <w:sz w:val="28"/>
          <w:szCs w:val="28"/>
        </w:rPr>
        <w:t>（一）售后服务</w:t>
      </w:r>
      <w:r>
        <w:rPr>
          <w:rFonts w:hint="eastAsia" w:hAnsi="宋体" w:cs="宋体"/>
          <w:b/>
          <w:bCs/>
          <w:sz w:val="28"/>
          <w:szCs w:val="28"/>
          <w:lang w:eastAsia="zh-CN"/>
        </w:rPr>
        <w:t>（</w:t>
      </w:r>
      <w:r>
        <w:rPr>
          <w:rFonts w:hint="eastAsia" w:hAnsi="宋体" w:cs="宋体"/>
          <w:b/>
          <w:bCs/>
          <w:sz w:val="28"/>
          <w:szCs w:val="28"/>
          <w:lang w:val="en-US" w:eastAsia="zh-CN"/>
        </w:rPr>
        <w:t>实质性要求</w:t>
      </w:r>
      <w:r>
        <w:rPr>
          <w:rFonts w:hint="eastAsia" w:hAnsi="宋体" w:cs="宋体"/>
          <w:b/>
          <w:bCs/>
          <w:sz w:val="28"/>
          <w:szCs w:val="28"/>
          <w:lang w:eastAsia="zh-CN"/>
        </w:rPr>
        <w:t>）</w:t>
      </w:r>
    </w:p>
    <w:p w14:paraId="7B976EC7">
      <w:pPr>
        <w:ind w:firstLine="560" w:firstLineChars="200"/>
        <w:jc w:val="left"/>
        <w:rPr>
          <w:rFonts w:eastAsia="仿宋"/>
          <w:sz w:val="28"/>
          <w:szCs w:val="22"/>
        </w:rPr>
      </w:pPr>
      <w:r>
        <w:rPr>
          <w:rFonts w:hint="eastAsia" w:eastAsia="仿宋"/>
          <w:sz w:val="28"/>
          <w:szCs w:val="22"/>
        </w:rPr>
        <w:t>1.</w:t>
      </w:r>
      <w:r>
        <w:rPr>
          <w:rFonts w:hint="eastAsia" w:eastAsia="仿宋"/>
          <w:sz w:val="28"/>
          <w:szCs w:val="22"/>
        </w:rPr>
        <w:tab/>
      </w:r>
      <w:r>
        <w:rPr>
          <w:rFonts w:hint="eastAsia" w:eastAsia="仿宋"/>
          <w:sz w:val="28"/>
          <w:szCs w:val="22"/>
        </w:rPr>
        <w:t>质保期：</w:t>
      </w:r>
      <w:r>
        <w:rPr>
          <w:rFonts w:eastAsia="仿宋"/>
          <w:sz w:val="28"/>
          <w:szCs w:val="22"/>
        </w:rPr>
        <w:t>1</w:t>
      </w:r>
      <w:r>
        <w:rPr>
          <w:rFonts w:hint="eastAsia" w:eastAsia="仿宋"/>
          <w:sz w:val="28"/>
          <w:szCs w:val="22"/>
        </w:rPr>
        <w:t>年的全免费质保服务。</w:t>
      </w:r>
    </w:p>
    <w:p w14:paraId="7B81CCD7">
      <w:pPr>
        <w:ind w:firstLine="560" w:firstLineChars="200"/>
        <w:jc w:val="left"/>
        <w:rPr>
          <w:rFonts w:eastAsia="仿宋"/>
          <w:sz w:val="28"/>
          <w:szCs w:val="22"/>
        </w:rPr>
      </w:pPr>
      <w:r>
        <w:rPr>
          <w:rFonts w:hint="eastAsia" w:eastAsia="仿宋"/>
          <w:sz w:val="28"/>
          <w:szCs w:val="22"/>
        </w:rPr>
        <w:t>2.</w:t>
      </w:r>
      <w:r>
        <w:rPr>
          <w:rFonts w:hint="eastAsia" w:eastAsia="仿宋"/>
          <w:sz w:val="28"/>
          <w:szCs w:val="22"/>
        </w:rPr>
        <w:tab/>
      </w:r>
      <w:r>
        <w:rPr>
          <w:rFonts w:hint="eastAsia" w:eastAsia="仿宋"/>
          <w:sz w:val="28"/>
          <w:szCs w:val="22"/>
        </w:rPr>
        <w:t>技术培训：质保期内每年不少于3次培训。</w:t>
      </w:r>
    </w:p>
    <w:p w14:paraId="3D9C5150">
      <w:pPr>
        <w:ind w:firstLine="560" w:firstLineChars="200"/>
        <w:jc w:val="left"/>
        <w:rPr>
          <w:rFonts w:eastAsia="仿宋"/>
          <w:sz w:val="28"/>
          <w:szCs w:val="22"/>
        </w:rPr>
      </w:pPr>
      <w:r>
        <w:rPr>
          <w:rFonts w:hint="eastAsia" w:eastAsia="仿宋"/>
          <w:sz w:val="28"/>
          <w:szCs w:val="22"/>
        </w:rPr>
        <w:t>3.</w:t>
      </w:r>
      <w:r>
        <w:rPr>
          <w:rFonts w:hint="eastAsia" w:eastAsia="仿宋"/>
          <w:sz w:val="28"/>
          <w:szCs w:val="22"/>
        </w:rPr>
        <w:tab/>
      </w:r>
      <w:r>
        <w:rPr>
          <w:rFonts w:hint="eastAsia" w:eastAsia="仿宋"/>
          <w:sz w:val="28"/>
          <w:szCs w:val="22"/>
        </w:rPr>
        <w:t>维修保障等要求：质保期内免费维护，质保期外提供有偿维护，具体费用与校方另行商议。</w:t>
      </w:r>
    </w:p>
    <w:p w14:paraId="30E8319F">
      <w:pPr>
        <w:ind w:firstLine="560" w:firstLineChars="200"/>
        <w:jc w:val="left"/>
        <w:rPr>
          <w:rFonts w:eastAsia="仿宋"/>
          <w:sz w:val="28"/>
          <w:szCs w:val="22"/>
        </w:rPr>
      </w:pPr>
      <w:r>
        <w:rPr>
          <w:rFonts w:hint="eastAsia" w:eastAsia="仿宋"/>
          <w:sz w:val="28"/>
          <w:szCs w:val="22"/>
        </w:rPr>
        <w:t>4.</w:t>
      </w:r>
      <w:r>
        <w:rPr>
          <w:rFonts w:hint="eastAsia" w:eastAsia="仿宋"/>
          <w:sz w:val="28"/>
          <w:szCs w:val="22"/>
        </w:rPr>
        <w:tab/>
      </w:r>
      <w:r>
        <w:rPr>
          <w:rFonts w:hint="eastAsia" w:eastAsia="仿宋"/>
          <w:sz w:val="28"/>
          <w:szCs w:val="22"/>
        </w:rPr>
        <w:t>依据用户问题轻重缓急，提供不同的响应时间，具体为：</w:t>
      </w:r>
    </w:p>
    <w:p w14:paraId="56C46625">
      <w:pPr>
        <w:ind w:firstLine="560" w:firstLineChars="200"/>
        <w:jc w:val="left"/>
        <w:rPr>
          <w:rFonts w:eastAsia="仿宋"/>
          <w:sz w:val="28"/>
          <w:szCs w:val="22"/>
        </w:rPr>
      </w:pPr>
      <w:r>
        <w:rPr>
          <w:rFonts w:hint="eastAsia" w:eastAsia="仿宋"/>
          <w:sz w:val="28"/>
          <w:szCs w:val="22"/>
        </w:rPr>
        <w:t>1）“严重错误”，严重影响用户正常使用的情况下，乙方将安排优先处理，在6小时内处理好或提出应急措施。处理时间：6小时内；</w:t>
      </w:r>
    </w:p>
    <w:p w14:paraId="478F7AEC">
      <w:pPr>
        <w:ind w:firstLine="560" w:firstLineChars="200"/>
        <w:jc w:val="left"/>
        <w:rPr>
          <w:rFonts w:eastAsia="仿宋"/>
          <w:sz w:val="28"/>
          <w:szCs w:val="22"/>
        </w:rPr>
      </w:pPr>
      <w:r>
        <w:rPr>
          <w:rFonts w:hint="eastAsia" w:eastAsia="仿宋"/>
          <w:sz w:val="28"/>
          <w:szCs w:val="22"/>
        </w:rPr>
        <w:t>2）“一般错误”，一般系统错误，对用户使用平台无十分紧急的影响，乙方将在24小时内处理好或提出应急措施。处理时间：24小时内；</w:t>
      </w:r>
    </w:p>
    <w:p w14:paraId="666B95A3">
      <w:pPr>
        <w:ind w:firstLine="560" w:firstLineChars="200"/>
        <w:jc w:val="left"/>
        <w:rPr>
          <w:rFonts w:eastAsia="仿宋"/>
          <w:sz w:val="28"/>
          <w:szCs w:val="22"/>
        </w:rPr>
      </w:pPr>
      <w:r>
        <w:rPr>
          <w:rFonts w:hint="eastAsia" w:eastAsia="仿宋"/>
          <w:sz w:val="28"/>
          <w:szCs w:val="22"/>
        </w:rPr>
        <w:t>3）“需求变化”，增加和改进功能，使用方便性调整，接到报告48小时内给予答复，并提出有关的意见。处理时间：48小时内。</w:t>
      </w:r>
    </w:p>
    <w:p w14:paraId="375A289C">
      <w:pPr>
        <w:pStyle w:val="2"/>
        <w:spacing w:line="400" w:lineRule="exact"/>
        <w:rPr>
          <w:rFonts w:hint="eastAsia" w:hAnsi="宋体" w:cs="宋体"/>
          <w:sz w:val="28"/>
          <w:szCs w:val="28"/>
        </w:rPr>
      </w:pPr>
      <w:r>
        <w:rPr>
          <w:rFonts w:hint="eastAsia" w:hAnsi="宋体" w:cs="宋体"/>
          <w:sz w:val="28"/>
          <w:szCs w:val="28"/>
        </w:rPr>
        <w:t>（二）服务期，付款方式</w:t>
      </w:r>
    </w:p>
    <w:p w14:paraId="4391407E">
      <w:pPr>
        <w:pStyle w:val="2"/>
        <w:spacing w:line="400" w:lineRule="exact"/>
        <w:ind w:firstLine="566"/>
        <w:rPr>
          <w:rFonts w:eastAsia="仿宋" w:asciiTheme="minorHAnsi" w:hAnsiTheme="minorHAnsi" w:cstheme="minorBidi"/>
          <w:sz w:val="28"/>
          <w:szCs w:val="22"/>
        </w:rPr>
      </w:pPr>
      <w:r>
        <w:rPr>
          <w:rFonts w:hint="eastAsia" w:eastAsia="仿宋" w:asciiTheme="minorHAnsi" w:hAnsiTheme="minorHAnsi" w:cstheme="minorBidi"/>
          <w:sz w:val="28"/>
          <w:szCs w:val="22"/>
        </w:rPr>
        <w:t>合同签订时间：项目中标后5个工作日内签订</w:t>
      </w:r>
    </w:p>
    <w:p w14:paraId="203DF82A">
      <w:pPr>
        <w:pStyle w:val="2"/>
        <w:spacing w:line="400" w:lineRule="exact"/>
        <w:ind w:firstLine="566"/>
        <w:rPr>
          <w:rFonts w:hint="eastAsia" w:hAnsi="宋体" w:cs="宋体"/>
          <w:sz w:val="28"/>
          <w:szCs w:val="28"/>
        </w:rPr>
      </w:pPr>
      <w:r>
        <w:rPr>
          <w:rFonts w:hint="eastAsia" w:eastAsia="仿宋" w:asciiTheme="minorHAnsi" w:hAnsiTheme="minorHAnsi" w:cstheme="minorBidi"/>
          <w:sz w:val="28"/>
          <w:szCs w:val="22"/>
        </w:rPr>
        <w:t>项目交付时间：合同签订后一个</w:t>
      </w:r>
      <w:bookmarkStart w:id="0" w:name="_GoBack"/>
      <w:bookmarkEnd w:id="0"/>
      <w:r>
        <w:rPr>
          <w:rFonts w:hint="eastAsia" w:eastAsia="仿宋" w:asciiTheme="minorHAnsi" w:hAnsiTheme="minorHAnsi" w:cstheme="minorBidi"/>
          <w:sz w:val="28"/>
          <w:szCs w:val="22"/>
        </w:rPr>
        <w:t>月内交付</w:t>
      </w:r>
    </w:p>
    <w:p w14:paraId="18D4BA0C">
      <w:pPr>
        <w:pStyle w:val="2"/>
        <w:spacing w:line="400" w:lineRule="exact"/>
        <w:ind w:firstLine="560" w:firstLineChars="200"/>
        <w:rPr>
          <w:rFonts w:eastAsia="仿宋" w:asciiTheme="minorHAnsi" w:hAnsiTheme="minorHAnsi" w:cstheme="minorBidi"/>
          <w:sz w:val="28"/>
          <w:szCs w:val="22"/>
        </w:rPr>
      </w:pPr>
      <w:r>
        <w:rPr>
          <w:rFonts w:hint="eastAsia" w:eastAsia="仿宋" w:asciiTheme="minorHAnsi" w:hAnsiTheme="minorHAnsi" w:cstheme="minorBidi"/>
          <w:sz w:val="28"/>
          <w:szCs w:val="22"/>
        </w:rPr>
        <w:t>服务期限：项目验收后一年全免费售后服务</w:t>
      </w:r>
    </w:p>
    <w:p w14:paraId="33F21BE0">
      <w:pPr>
        <w:pStyle w:val="2"/>
        <w:spacing w:line="400" w:lineRule="exact"/>
        <w:ind w:firstLine="560" w:firstLineChars="200"/>
        <w:rPr>
          <w:rFonts w:hint="default" w:eastAsia="仿宋" w:asciiTheme="minorHAnsi" w:hAnsiTheme="minorHAnsi" w:cstheme="minorBidi"/>
          <w:sz w:val="28"/>
          <w:szCs w:val="22"/>
          <w:lang w:val="en-US" w:eastAsia="zh-CN"/>
        </w:rPr>
      </w:pPr>
      <w:r>
        <w:rPr>
          <w:rFonts w:hint="eastAsia" w:eastAsia="仿宋" w:asciiTheme="minorHAnsi" w:hAnsiTheme="minorHAnsi" w:cstheme="minorBidi"/>
          <w:sz w:val="28"/>
          <w:szCs w:val="22"/>
        </w:rPr>
        <w:t>付款条件：</w:t>
      </w:r>
      <w:r>
        <w:rPr>
          <w:rFonts w:hint="eastAsia" w:eastAsia="仿宋" w:asciiTheme="minorHAnsi" w:hAnsiTheme="minorHAnsi" w:cstheme="minorBidi"/>
          <w:sz w:val="28"/>
          <w:szCs w:val="22"/>
          <w:lang w:val="en-US" w:eastAsia="zh-CN"/>
        </w:rPr>
        <w:t>合同签订并收到5%履约保证金后付全款</w:t>
      </w:r>
    </w:p>
    <w:p w14:paraId="5A246D80">
      <w:pPr>
        <w:pStyle w:val="2"/>
        <w:spacing w:line="400" w:lineRule="exact"/>
        <w:ind w:firstLine="560" w:firstLineChars="200"/>
        <w:rPr>
          <w:rFonts w:hint="eastAsia" w:hAnsi="宋体" w:cs="宋体"/>
          <w:sz w:val="28"/>
          <w:szCs w:val="28"/>
        </w:rPr>
      </w:pPr>
      <w:r>
        <w:rPr>
          <w:rFonts w:hint="eastAsia" w:eastAsia="仿宋" w:asciiTheme="minorHAnsi" w:hAnsiTheme="minorHAnsi" w:cstheme="minorBidi"/>
          <w:sz w:val="28"/>
          <w:szCs w:val="22"/>
        </w:rPr>
        <w:t>付款时间：</w:t>
      </w:r>
      <w:r>
        <w:rPr>
          <w:rFonts w:hint="eastAsia" w:eastAsia="仿宋" w:asciiTheme="minorHAnsi" w:hAnsiTheme="minorHAnsi" w:cstheme="minorBidi"/>
          <w:sz w:val="28"/>
          <w:szCs w:val="22"/>
          <w:lang w:val="en-US" w:eastAsia="zh-CN"/>
        </w:rPr>
        <w:t>合同签订并收到5%履约保证金后7个工作日内付全款</w:t>
      </w:r>
    </w:p>
    <w:p w14:paraId="33AC462B">
      <w:pPr>
        <w:jc w:val="left"/>
        <w:rPr>
          <w:rFonts w:hint="eastAsia" w:ascii="宋体" w:hAnsi="宋体" w:eastAsia="宋体"/>
          <w:b/>
          <w:bCs/>
          <w:sz w:val="30"/>
          <w:szCs w:val="30"/>
        </w:rPr>
      </w:pPr>
    </w:p>
    <w:p w14:paraId="71A29E72">
      <w:pPr>
        <w:jc w:val="left"/>
        <w:rPr>
          <w:rFonts w:hint="eastAsia" w:ascii="宋体" w:hAnsi="宋体" w:eastAsia="宋体"/>
          <w:b/>
          <w:bCs/>
          <w:sz w:val="30"/>
          <w:szCs w:val="30"/>
        </w:rPr>
      </w:pPr>
    </w:p>
    <w:p w14:paraId="09692A72">
      <w:pPr>
        <w:jc w:val="left"/>
        <w:rPr>
          <w:rFonts w:hint="eastAsia" w:ascii="宋体" w:hAnsi="宋体" w:eastAsia="宋体"/>
          <w:b/>
          <w:bCs/>
          <w:sz w:val="30"/>
          <w:szCs w:val="30"/>
        </w:rPr>
      </w:pPr>
    </w:p>
    <w:p w14:paraId="09C7BE15">
      <w:pPr>
        <w:jc w:val="left"/>
        <w:rPr>
          <w:rFonts w:hint="eastAsia" w:ascii="宋体" w:hAnsi="宋体" w:eastAsia="宋体"/>
          <w:b/>
          <w:bCs/>
          <w:sz w:val="30"/>
          <w:szCs w:val="30"/>
        </w:rPr>
      </w:pPr>
    </w:p>
    <w:p w14:paraId="5A6B7FE5">
      <w:pPr>
        <w:jc w:val="left"/>
        <w:rPr>
          <w:rFonts w:hint="eastAsia" w:ascii="宋体" w:hAnsi="宋体" w:eastAsia="宋体"/>
          <w:b/>
          <w:bCs/>
          <w:sz w:val="30"/>
          <w:szCs w:val="30"/>
        </w:rPr>
      </w:pPr>
    </w:p>
    <w:p w14:paraId="2CE48138">
      <w:pPr>
        <w:jc w:val="left"/>
        <w:rPr>
          <w:rFonts w:hint="eastAsia" w:ascii="宋体" w:hAnsi="宋体" w:eastAsia="宋体"/>
          <w:b/>
          <w:bCs/>
          <w:sz w:val="30"/>
          <w:szCs w:val="30"/>
        </w:rPr>
      </w:pPr>
    </w:p>
    <w:p w14:paraId="0F9F0A3E">
      <w:pPr>
        <w:jc w:val="left"/>
        <w:rPr>
          <w:rFonts w:hint="eastAsia" w:ascii="宋体" w:hAnsi="宋体" w:eastAsia="宋体"/>
          <w:b/>
          <w:bCs/>
          <w:sz w:val="30"/>
          <w:szCs w:val="30"/>
        </w:rPr>
      </w:pPr>
    </w:p>
    <w:p w14:paraId="339FB82F">
      <w:pPr>
        <w:jc w:val="left"/>
        <w:rPr>
          <w:rFonts w:hint="eastAsia" w:ascii="宋体" w:hAnsi="宋体" w:eastAsia="宋体"/>
          <w:b/>
          <w:bCs/>
          <w:sz w:val="30"/>
          <w:szCs w:val="30"/>
        </w:rPr>
      </w:pPr>
    </w:p>
    <w:p w14:paraId="2DBC5C87">
      <w:pPr>
        <w:jc w:val="left"/>
        <w:rPr>
          <w:rFonts w:hint="eastAsia" w:ascii="宋体" w:hAnsi="宋体" w:eastAsia="宋体"/>
          <w:b/>
          <w:bCs/>
          <w:sz w:val="30"/>
          <w:szCs w:val="30"/>
        </w:rPr>
      </w:pPr>
    </w:p>
    <w:p w14:paraId="4885C19C">
      <w:pPr>
        <w:jc w:val="left"/>
        <w:rPr>
          <w:rFonts w:hint="eastAsia" w:ascii="宋体" w:hAnsi="宋体" w:eastAsia="宋体"/>
          <w:b/>
          <w:bCs/>
          <w:sz w:val="30"/>
          <w:szCs w:val="30"/>
        </w:rPr>
      </w:pPr>
    </w:p>
    <w:p w14:paraId="7CDA2E8B">
      <w:pPr>
        <w:jc w:val="left"/>
        <w:rPr>
          <w:rFonts w:hint="eastAsia" w:ascii="宋体" w:hAnsi="宋体" w:eastAsia="宋体"/>
          <w:b/>
          <w:bCs/>
          <w:sz w:val="30"/>
          <w:szCs w:val="30"/>
        </w:rPr>
      </w:pPr>
    </w:p>
    <w:p w14:paraId="3D1689F1">
      <w:pPr>
        <w:jc w:val="left"/>
        <w:rPr>
          <w:rFonts w:hint="eastAsia" w:ascii="宋体" w:hAnsi="宋体" w:eastAsia="宋体"/>
          <w:b/>
          <w:bCs/>
          <w:sz w:val="30"/>
          <w:szCs w:val="30"/>
        </w:rPr>
      </w:pPr>
    </w:p>
    <w:p w14:paraId="7C3E1B0F">
      <w:pPr>
        <w:jc w:val="left"/>
        <w:rPr>
          <w:rFonts w:hint="eastAsia" w:ascii="宋体" w:hAnsi="宋体" w:eastAsia="宋体"/>
          <w:b/>
          <w:bCs/>
          <w:sz w:val="30"/>
          <w:szCs w:val="30"/>
        </w:rPr>
      </w:pPr>
    </w:p>
    <w:p w14:paraId="10E0B681">
      <w:pPr>
        <w:jc w:val="left"/>
        <w:rPr>
          <w:rFonts w:hint="eastAsia" w:ascii="宋体" w:hAnsi="宋体" w:eastAsia="宋体"/>
          <w:b/>
          <w:bCs/>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FB078EF"/>
    <w:rsid w:val="53004F71"/>
    <w:rsid w:val="59220D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cs="Courier New"/>
      <w:szCs w:val="21"/>
    </w:rPr>
  </w:style>
  <w:style w:type="paragraph" w:customStyle="1" w:styleId="5">
    <w:name w:val="null3"/>
    <w:qFormat/>
    <w:uiPriority w:val="0"/>
    <w:rPr>
      <w:rFonts w:hint="eastAsia" w:ascii="Calibri" w:hAnsi="Calibri" w:eastAsia="宋体" w:cs="Times New Roman"/>
      <w:lang w:val="en-US" w:eastAsia="zh-Han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12938</Words>
  <Characters>14776</Characters>
  <Lines>0</Lines>
  <Paragraphs>0</Paragraphs>
  <TotalTime>2</TotalTime>
  <ScaleCrop>false</ScaleCrop>
  <LinksUpToDate>false</LinksUpToDate>
  <CharactersWithSpaces>14906</CharactersWithSpaces>
  <Application>WPS Office_12.1.0.23539_F1E327BC-269C-435d-A152-05C5408002CA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2025-11-18T05:09:00Z</dcterms:created>
  <dc:creator>hp</dc:creator>
  <cp:lastModifiedBy>Aoife</cp:lastModifiedBy>
  <dcterms:modified xsi:type="dcterms:W3CDTF">2025-11-18T05:54:55Z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2052-12.1.0.23539</vt:lpwstr>
  </property>
  <property fmtid="{D5CDD505-2E9C-101B-9397-08002B2CF9AE}" pid="3" name="KSOTemplateDocerSaveRecord">
    <vt:lpwstr>eyJoZGlkIjoiZTNiMmJjMGUyMDNhMGI0MjllZTc4OTE3ODRjOTBjMWQiLCJ1c2VySWQiOiIyMzg3MDI3ODQifQ==</vt:lpwstr>
  </property>
  <property fmtid="{D5CDD505-2E9C-101B-9397-08002B2CF9AE}" pid="4" name="ICV">
    <vt:lpwstr>773C85D0FF5F42168107131B9880D1ED_13</vt:lpwstr>
  </property>
</Properties>
</file>